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7633" w14:textId="13FBD540" w:rsidR="00B96C3C" w:rsidRPr="004A15D9" w:rsidRDefault="00B96C3C" w:rsidP="004A15D9">
      <w:pPr>
        <w:spacing w:after="0" w:line="240" w:lineRule="auto"/>
        <w:rPr>
          <w:rFonts w:asciiTheme="majorBidi" w:hAnsiTheme="majorBidi" w:cstheme="majorBidi"/>
          <w:sz w:val="24"/>
          <w:szCs w:val="24"/>
        </w:rPr>
      </w:pPr>
      <w:r w:rsidRPr="004A15D9">
        <w:rPr>
          <w:rFonts w:asciiTheme="majorBidi" w:hAnsiTheme="majorBidi" w:cstheme="majorBidi"/>
          <w:noProof/>
          <w:sz w:val="24"/>
          <w:szCs w:val="24"/>
        </w:rPr>
        <w:drawing>
          <wp:anchor distT="0" distB="0" distL="114300" distR="114300" simplePos="0" relativeHeight="251658240" behindDoc="1" locked="0" layoutInCell="1" allowOverlap="1" wp14:anchorId="536F4873" wp14:editId="6D2B6A82">
            <wp:simplePos x="0" y="0"/>
            <wp:positionH relativeFrom="column">
              <wp:posOffset>4676140</wp:posOffset>
            </wp:positionH>
            <wp:positionV relativeFrom="paragraph">
              <wp:posOffset>0</wp:posOffset>
            </wp:positionV>
            <wp:extent cx="1171575" cy="1171575"/>
            <wp:effectExtent l="0" t="0" r="9525" b="9525"/>
            <wp:wrapTight wrapText="bothSides">
              <wp:wrapPolygon edited="0">
                <wp:start x="8780" y="0"/>
                <wp:lineTo x="6673" y="351"/>
                <wp:lineTo x="2459" y="4215"/>
                <wp:lineTo x="2459" y="5620"/>
                <wp:lineTo x="702" y="10537"/>
                <wp:lineTo x="1054" y="11239"/>
                <wp:lineTo x="5268" y="12293"/>
                <wp:lineTo x="0" y="16507"/>
                <wp:lineTo x="0" y="21073"/>
                <wp:lineTo x="1405" y="21424"/>
                <wp:lineTo x="21073" y="21424"/>
                <wp:lineTo x="21424" y="20371"/>
                <wp:lineTo x="21424" y="17210"/>
                <wp:lineTo x="21073" y="16859"/>
                <wp:lineTo x="18966" y="11239"/>
                <wp:lineTo x="20722" y="11239"/>
                <wp:lineTo x="20722" y="9483"/>
                <wp:lineTo x="19317" y="4566"/>
                <wp:lineTo x="14400" y="351"/>
                <wp:lineTo x="12644" y="0"/>
                <wp:lineTo x="878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margin">
              <wp14:pctWidth>0</wp14:pctWidth>
            </wp14:sizeRelH>
            <wp14:sizeRelV relativeFrom="margin">
              <wp14:pctHeight>0</wp14:pctHeight>
            </wp14:sizeRelV>
          </wp:anchor>
        </w:drawing>
      </w:r>
      <w:r w:rsidRPr="004A15D9">
        <w:rPr>
          <w:rFonts w:asciiTheme="majorBidi" w:hAnsiTheme="majorBidi" w:cstheme="majorBidi"/>
          <w:sz w:val="24"/>
          <w:szCs w:val="24"/>
        </w:rPr>
        <w:t>This is a legal</w:t>
      </w:r>
      <w:r w:rsidR="00BA2C89" w:rsidRPr="004A15D9">
        <w:rPr>
          <w:rFonts w:asciiTheme="majorBidi" w:hAnsiTheme="majorBidi" w:cstheme="majorBidi"/>
          <w:sz w:val="24"/>
          <w:szCs w:val="24"/>
        </w:rPr>
        <w:t xml:space="preserve"> and binding</w:t>
      </w:r>
      <w:r w:rsidRPr="004A15D9">
        <w:rPr>
          <w:rFonts w:asciiTheme="majorBidi" w:hAnsiTheme="majorBidi" w:cstheme="majorBidi"/>
          <w:sz w:val="24"/>
          <w:szCs w:val="24"/>
        </w:rPr>
        <w:t xml:space="preserve"> contract between </w:t>
      </w:r>
      <w:r w:rsidRPr="004A15D9">
        <w:rPr>
          <w:rFonts w:asciiTheme="majorBidi" w:hAnsiTheme="majorBidi" w:cstheme="majorBidi"/>
          <w:i/>
          <w:iCs/>
          <w:sz w:val="24"/>
          <w:szCs w:val="24"/>
        </w:rPr>
        <w:t>ShelteringTree.Earth</w:t>
      </w:r>
      <w:r w:rsidR="00BA2C89" w:rsidRPr="004A15D9">
        <w:rPr>
          <w:rFonts w:asciiTheme="majorBidi" w:hAnsiTheme="majorBidi" w:cstheme="majorBidi"/>
          <w:i/>
          <w:iCs/>
          <w:sz w:val="24"/>
          <w:szCs w:val="24"/>
        </w:rPr>
        <w:t>, LLC</w:t>
      </w:r>
      <w:r w:rsidRPr="004A15D9">
        <w:rPr>
          <w:rFonts w:asciiTheme="majorBidi" w:hAnsiTheme="majorBidi" w:cstheme="majorBidi"/>
          <w:sz w:val="24"/>
          <w:szCs w:val="24"/>
        </w:rPr>
        <w:t>, represented by Evelyn Rainey</w:t>
      </w:r>
      <w:r w:rsidR="00B30900" w:rsidRPr="004A15D9">
        <w:rPr>
          <w:rFonts w:asciiTheme="majorBidi" w:hAnsiTheme="majorBidi" w:cstheme="majorBidi"/>
          <w:sz w:val="24"/>
          <w:szCs w:val="24"/>
        </w:rPr>
        <w:t xml:space="preserve"> in</w:t>
      </w:r>
      <w:r w:rsidR="00EE3CEE" w:rsidRPr="004A15D9">
        <w:rPr>
          <w:rFonts w:asciiTheme="majorBidi" w:hAnsiTheme="majorBidi" w:cstheme="majorBidi"/>
          <w:sz w:val="24"/>
          <w:szCs w:val="24"/>
        </w:rPr>
        <w:t xml:space="preserve"> collaboration with Rolland Kenneson, </w:t>
      </w:r>
      <w:r w:rsidR="00EE3CEE" w:rsidRPr="00F375F2">
        <w:rPr>
          <w:rFonts w:asciiTheme="majorBidi" w:hAnsiTheme="majorBidi" w:cstheme="majorBidi"/>
          <w:i/>
          <w:iCs/>
          <w:sz w:val="24"/>
          <w:szCs w:val="24"/>
        </w:rPr>
        <w:t>Dyslexia Friendly</w:t>
      </w:r>
      <w:r w:rsidR="00EE3CEE" w:rsidRPr="004A15D9">
        <w:rPr>
          <w:rFonts w:asciiTheme="majorBidi" w:hAnsiTheme="majorBidi" w:cstheme="majorBidi"/>
          <w:sz w:val="24"/>
          <w:szCs w:val="24"/>
        </w:rPr>
        <w:t xml:space="preserve"> </w:t>
      </w:r>
      <w:r w:rsidR="0007516F" w:rsidRPr="004A15D9">
        <w:rPr>
          <w:rFonts w:asciiTheme="majorBidi" w:hAnsiTheme="majorBidi" w:cstheme="majorBidi"/>
          <w:sz w:val="24"/>
          <w:szCs w:val="24"/>
        </w:rPr>
        <w:t>typography editor</w:t>
      </w:r>
      <w:r w:rsidRPr="004A15D9">
        <w:rPr>
          <w:rFonts w:asciiTheme="majorBidi" w:hAnsiTheme="majorBidi" w:cstheme="majorBidi"/>
          <w:sz w:val="24"/>
          <w:szCs w:val="24"/>
        </w:rPr>
        <w:t xml:space="preserve">, with </w:t>
      </w:r>
      <w:r w:rsidR="003517B0">
        <w:rPr>
          <w:rFonts w:asciiTheme="majorBidi" w:hAnsiTheme="majorBidi" w:cstheme="majorBidi"/>
          <w:sz w:val="24"/>
          <w:szCs w:val="24"/>
        </w:rPr>
        <w:t>Puneet Hans</w:t>
      </w:r>
      <w:r w:rsidRPr="004A15D9">
        <w:rPr>
          <w:rFonts w:asciiTheme="majorBidi" w:hAnsiTheme="majorBidi" w:cstheme="majorBidi"/>
          <w:sz w:val="24"/>
          <w:szCs w:val="24"/>
        </w:rPr>
        <w:t>, freelance author. All parties affirm by signature the understanding and agreement of all terms and conditions listed below; in reference to the contributions of the aforesaid AUTHOR, and the usage, payment, printing</w:t>
      </w:r>
      <w:r w:rsidR="00BA2C89" w:rsidRPr="004A15D9">
        <w:rPr>
          <w:rFonts w:asciiTheme="majorBidi" w:hAnsiTheme="majorBidi" w:cstheme="majorBidi"/>
          <w:sz w:val="24"/>
          <w:szCs w:val="24"/>
        </w:rPr>
        <w:t>,</w:t>
      </w:r>
      <w:r w:rsidRPr="004A15D9">
        <w:rPr>
          <w:rFonts w:asciiTheme="majorBidi" w:hAnsiTheme="majorBidi" w:cstheme="majorBidi"/>
          <w:sz w:val="24"/>
          <w:szCs w:val="24"/>
        </w:rPr>
        <w:t xml:space="preserve"> and editorial rights of </w:t>
      </w:r>
      <w:r w:rsidR="00BA2C89" w:rsidRPr="004A15D9">
        <w:rPr>
          <w:rFonts w:asciiTheme="majorBidi" w:hAnsiTheme="majorBidi" w:cstheme="majorBidi"/>
          <w:i/>
          <w:iCs/>
          <w:sz w:val="24"/>
          <w:szCs w:val="24"/>
        </w:rPr>
        <w:t>ShelteringTree.Earth, LLC</w:t>
      </w:r>
      <w:r w:rsidR="00BA2C89" w:rsidRPr="004A15D9">
        <w:rPr>
          <w:rFonts w:asciiTheme="majorBidi" w:hAnsiTheme="majorBidi" w:cstheme="majorBidi"/>
          <w:sz w:val="24"/>
          <w:szCs w:val="24"/>
        </w:rPr>
        <w:t xml:space="preserve"> </w:t>
      </w:r>
      <w:r w:rsidRPr="004A15D9">
        <w:rPr>
          <w:rFonts w:asciiTheme="majorBidi" w:hAnsiTheme="majorBidi" w:cstheme="majorBidi"/>
          <w:sz w:val="24"/>
          <w:szCs w:val="24"/>
        </w:rPr>
        <w:t>toward said material</w:t>
      </w:r>
      <w:r w:rsidR="00BA2C89" w:rsidRPr="004A15D9">
        <w:rPr>
          <w:rFonts w:asciiTheme="majorBidi" w:hAnsiTheme="majorBidi" w:cstheme="majorBidi"/>
          <w:sz w:val="24"/>
          <w:szCs w:val="24"/>
        </w:rPr>
        <w:t xml:space="preserve">. </w:t>
      </w:r>
    </w:p>
    <w:p w14:paraId="61EF24DA" w14:textId="77777777" w:rsidR="00A46662" w:rsidRPr="004A15D9" w:rsidRDefault="00A46662" w:rsidP="004A15D9">
      <w:pPr>
        <w:spacing w:after="0" w:line="240" w:lineRule="auto"/>
        <w:rPr>
          <w:rFonts w:asciiTheme="majorBidi" w:hAnsiTheme="majorBidi" w:cstheme="majorBidi"/>
          <w:sz w:val="24"/>
          <w:szCs w:val="24"/>
        </w:rPr>
      </w:pPr>
    </w:p>
    <w:p w14:paraId="46674597" w14:textId="1CD9EF7E" w:rsidR="00B96C3C" w:rsidRPr="004A15D9" w:rsidRDefault="00B96C3C" w:rsidP="004A15D9">
      <w:pPr>
        <w:spacing w:after="0" w:line="240" w:lineRule="auto"/>
        <w:jc w:val="center"/>
        <w:rPr>
          <w:rFonts w:asciiTheme="majorBidi" w:hAnsiTheme="majorBidi" w:cstheme="majorBidi"/>
          <w:b/>
          <w:bCs/>
          <w:sz w:val="24"/>
          <w:szCs w:val="24"/>
        </w:rPr>
      </w:pPr>
      <w:r w:rsidRPr="004A15D9">
        <w:rPr>
          <w:rFonts w:asciiTheme="majorBidi" w:hAnsiTheme="majorBidi" w:cstheme="majorBidi"/>
          <w:b/>
          <w:bCs/>
          <w:sz w:val="24"/>
          <w:szCs w:val="24"/>
        </w:rPr>
        <w:t>TERMS</w:t>
      </w:r>
      <w:r w:rsidR="008C05C4" w:rsidRPr="004A15D9">
        <w:rPr>
          <w:rFonts w:asciiTheme="majorBidi" w:hAnsiTheme="majorBidi" w:cstheme="majorBidi"/>
          <w:b/>
          <w:bCs/>
          <w:sz w:val="24"/>
          <w:szCs w:val="24"/>
        </w:rPr>
        <w:t xml:space="preserve"> </w:t>
      </w:r>
    </w:p>
    <w:p w14:paraId="698B3DEC" w14:textId="22508722" w:rsidR="00641E8D" w:rsidRPr="004A15D9" w:rsidRDefault="000C6AE4" w:rsidP="004A15D9">
      <w:pPr>
        <w:spacing w:after="0" w:line="240" w:lineRule="auto"/>
        <w:ind w:left="720" w:hanging="720"/>
        <w:rPr>
          <w:rFonts w:asciiTheme="majorBidi" w:hAnsiTheme="majorBidi" w:cstheme="majorBidi"/>
          <w:sz w:val="24"/>
          <w:szCs w:val="24"/>
        </w:rPr>
      </w:pPr>
      <w:r w:rsidRPr="004A15D9">
        <w:rPr>
          <w:rFonts w:asciiTheme="majorBidi" w:hAnsiTheme="majorBidi" w:cstheme="majorBidi"/>
          <w:b/>
          <w:bCs/>
          <w:sz w:val="24"/>
          <w:szCs w:val="24"/>
        </w:rPr>
        <w:t>Title of Publication</w:t>
      </w:r>
      <w:r w:rsidR="00B96C3C" w:rsidRPr="004A15D9">
        <w:rPr>
          <w:rFonts w:asciiTheme="majorBidi" w:hAnsiTheme="majorBidi" w:cstheme="majorBidi"/>
          <w:b/>
          <w:bCs/>
          <w:sz w:val="24"/>
          <w:szCs w:val="24"/>
        </w:rPr>
        <w:t>:</w:t>
      </w:r>
      <w:r w:rsidR="00B96C3C" w:rsidRPr="004A15D9">
        <w:rPr>
          <w:rFonts w:asciiTheme="majorBidi" w:hAnsiTheme="majorBidi" w:cstheme="majorBidi"/>
          <w:sz w:val="24"/>
          <w:szCs w:val="24"/>
        </w:rPr>
        <w:t xml:space="preserve"> </w:t>
      </w:r>
    </w:p>
    <w:p w14:paraId="0D0A577C" w14:textId="74992EB7" w:rsidR="00D51F4E" w:rsidRPr="004A15D9" w:rsidRDefault="003517B0" w:rsidP="004A15D9">
      <w:pPr>
        <w:spacing w:after="0" w:line="240" w:lineRule="auto"/>
        <w:ind w:left="720" w:hanging="720"/>
        <w:rPr>
          <w:rFonts w:asciiTheme="majorBidi" w:hAnsiTheme="majorBidi" w:cstheme="majorBidi"/>
          <w:bCs/>
          <w:sz w:val="24"/>
          <w:szCs w:val="24"/>
        </w:rPr>
      </w:pPr>
      <w:r>
        <w:rPr>
          <w:rFonts w:asciiTheme="majorBidi" w:hAnsiTheme="majorBidi" w:cstheme="majorBidi"/>
          <w:bCs/>
          <w:i/>
          <w:iCs/>
          <w:sz w:val="24"/>
          <w:szCs w:val="24"/>
        </w:rPr>
        <w:t>Journey of a Soul’s Evolution</w:t>
      </w:r>
      <w:r w:rsidR="004E0AEE" w:rsidRPr="004A15D9">
        <w:rPr>
          <w:rFonts w:asciiTheme="majorBidi" w:hAnsiTheme="majorBidi" w:cstheme="majorBidi"/>
          <w:bCs/>
          <w:i/>
          <w:iCs/>
          <w:sz w:val="24"/>
          <w:szCs w:val="24"/>
        </w:rPr>
        <w:t xml:space="preserve"> </w:t>
      </w:r>
      <w:r w:rsidR="0007516F" w:rsidRPr="004A15D9">
        <w:rPr>
          <w:rFonts w:asciiTheme="majorBidi" w:hAnsiTheme="majorBidi" w:cstheme="majorBidi"/>
          <w:bCs/>
          <w:i/>
          <w:iCs/>
          <w:sz w:val="24"/>
          <w:szCs w:val="24"/>
        </w:rPr>
        <w:t>Dyslexic Friendly Edition</w:t>
      </w:r>
    </w:p>
    <w:p w14:paraId="38B1B9EB" w14:textId="77777777" w:rsidR="00B96C3C" w:rsidRPr="004A15D9" w:rsidRDefault="00B96C3C" w:rsidP="004A15D9">
      <w:pPr>
        <w:spacing w:after="0" w:line="240" w:lineRule="auto"/>
        <w:rPr>
          <w:rFonts w:asciiTheme="majorBidi" w:hAnsiTheme="majorBidi" w:cstheme="majorBidi"/>
          <w:sz w:val="24"/>
          <w:szCs w:val="24"/>
        </w:rPr>
      </w:pPr>
    </w:p>
    <w:p w14:paraId="15363BCD" w14:textId="16C87E3D" w:rsidR="00B96C3C" w:rsidRPr="004A15D9" w:rsidRDefault="00B96C3C" w:rsidP="004A15D9">
      <w:pPr>
        <w:spacing w:after="0" w:line="240" w:lineRule="auto"/>
        <w:ind w:left="720" w:hanging="720"/>
        <w:rPr>
          <w:rFonts w:asciiTheme="majorBidi" w:hAnsiTheme="majorBidi" w:cstheme="majorBidi"/>
          <w:sz w:val="24"/>
          <w:szCs w:val="24"/>
        </w:rPr>
      </w:pPr>
      <w:r w:rsidRPr="004A15D9">
        <w:rPr>
          <w:rFonts w:asciiTheme="majorBidi" w:hAnsiTheme="majorBidi" w:cstheme="majorBidi"/>
          <w:b/>
          <w:bCs/>
          <w:sz w:val="24"/>
          <w:szCs w:val="24"/>
        </w:rPr>
        <w:t>Specifications</w:t>
      </w:r>
      <w:r w:rsidRPr="004A15D9">
        <w:rPr>
          <w:rFonts w:asciiTheme="majorBidi" w:hAnsiTheme="majorBidi" w:cstheme="majorBidi"/>
          <w:sz w:val="24"/>
          <w:szCs w:val="24"/>
        </w:rPr>
        <w:t xml:space="preserve">: </w:t>
      </w:r>
    </w:p>
    <w:p w14:paraId="0950D214" w14:textId="6AC810BE" w:rsidR="00B67C40" w:rsidRPr="004A15D9" w:rsidRDefault="00B96C3C" w:rsidP="004A15D9">
      <w:pPr>
        <w:spacing w:after="0" w:line="240" w:lineRule="auto"/>
        <w:ind w:left="720" w:hanging="720"/>
        <w:rPr>
          <w:rFonts w:asciiTheme="majorBidi" w:hAnsiTheme="majorBidi" w:cstheme="majorBidi"/>
          <w:sz w:val="24"/>
          <w:szCs w:val="24"/>
        </w:rPr>
      </w:pPr>
      <w:r w:rsidRPr="004A15D9">
        <w:rPr>
          <w:rFonts w:asciiTheme="majorBidi" w:hAnsiTheme="majorBidi" w:cstheme="majorBidi"/>
          <w:sz w:val="24"/>
          <w:szCs w:val="24"/>
        </w:rPr>
        <w:t xml:space="preserve">TENTATIVE date of </w:t>
      </w:r>
      <w:r w:rsidR="00B67C40" w:rsidRPr="004A15D9">
        <w:rPr>
          <w:rFonts w:asciiTheme="majorBidi" w:hAnsiTheme="majorBidi" w:cstheme="majorBidi"/>
          <w:sz w:val="24"/>
          <w:szCs w:val="24"/>
        </w:rPr>
        <w:t>publishing</w:t>
      </w:r>
      <w:r w:rsidR="00243F0D" w:rsidRPr="004A15D9">
        <w:rPr>
          <w:rFonts w:asciiTheme="majorBidi" w:hAnsiTheme="majorBidi" w:cstheme="majorBidi"/>
          <w:sz w:val="24"/>
          <w:szCs w:val="24"/>
        </w:rPr>
        <w:t xml:space="preserve"> </w:t>
      </w:r>
      <w:r w:rsidR="003517B0" w:rsidRPr="003517B0">
        <w:rPr>
          <w:rFonts w:asciiTheme="majorBidi" w:hAnsiTheme="majorBidi" w:cstheme="majorBidi"/>
          <w:sz w:val="24"/>
          <w:szCs w:val="24"/>
        </w:rPr>
        <w:t>August</w:t>
      </w:r>
      <w:r w:rsidR="00CA7DFD" w:rsidRPr="003517B0">
        <w:rPr>
          <w:rFonts w:asciiTheme="majorBidi" w:hAnsiTheme="majorBidi" w:cstheme="majorBidi"/>
          <w:sz w:val="24"/>
          <w:szCs w:val="24"/>
        </w:rPr>
        <w:t xml:space="preserve"> 1, 2026</w:t>
      </w:r>
    </w:p>
    <w:p w14:paraId="6A43C8A4" w14:textId="2EE7A614" w:rsidR="002F1FF5" w:rsidRPr="004A15D9" w:rsidRDefault="00B96C3C" w:rsidP="004A15D9">
      <w:pPr>
        <w:spacing w:after="0" w:line="240" w:lineRule="auto"/>
        <w:ind w:left="720"/>
        <w:rPr>
          <w:rFonts w:asciiTheme="majorBidi" w:hAnsiTheme="majorBidi" w:cstheme="majorBidi"/>
          <w:sz w:val="24"/>
          <w:szCs w:val="24"/>
        </w:rPr>
      </w:pPr>
      <w:r w:rsidRPr="004A15D9">
        <w:rPr>
          <w:rFonts w:asciiTheme="majorBidi" w:hAnsiTheme="majorBidi" w:cstheme="majorBidi"/>
          <w:sz w:val="24"/>
          <w:szCs w:val="24"/>
        </w:rPr>
        <w:t>Trade Paperback</w:t>
      </w:r>
      <w:r w:rsidR="00B67C40" w:rsidRPr="004A15D9">
        <w:rPr>
          <w:rFonts w:asciiTheme="majorBidi" w:hAnsiTheme="majorBidi" w:cstheme="majorBidi"/>
          <w:b/>
          <w:sz w:val="24"/>
          <w:szCs w:val="24"/>
        </w:rPr>
        <w:t xml:space="preserve"> ISBN </w:t>
      </w:r>
      <w:r w:rsidR="00CA7DFD" w:rsidRPr="004A15D9">
        <w:rPr>
          <w:rFonts w:asciiTheme="majorBidi" w:hAnsiTheme="majorBidi" w:cstheme="majorBidi"/>
          <w:sz w:val="24"/>
          <w:szCs w:val="24"/>
        </w:rPr>
        <w:t>to be assigned</w:t>
      </w:r>
    </w:p>
    <w:p w14:paraId="14D298BF" w14:textId="77777777" w:rsidR="00B96C3C" w:rsidRPr="004A15D9" w:rsidRDefault="00B96C3C" w:rsidP="004A15D9">
      <w:pPr>
        <w:spacing w:after="0" w:line="240" w:lineRule="auto"/>
        <w:rPr>
          <w:rFonts w:asciiTheme="majorBidi" w:hAnsiTheme="majorBidi" w:cstheme="majorBidi"/>
          <w:sz w:val="24"/>
          <w:szCs w:val="24"/>
        </w:rPr>
      </w:pPr>
    </w:p>
    <w:p w14:paraId="6E3A8F48" w14:textId="493CC5A5" w:rsidR="00B96C3C" w:rsidRPr="004A15D9" w:rsidRDefault="000C6AE4" w:rsidP="004A15D9">
      <w:pPr>
        <w:spacing w:after="0" w:line="240" w:lineRule="auto"/>
        <w:ind w:left="720" w:hanging="720"/>
        <w:rPr>
          <w:rFonts w:asciiTheme="majorBidi" w:hAnsiTheme="majorBidi" w:cstheme="majorBidi"/>
          <w:b/>
          <w:bCs/>
          <w:sz w:val="24"/>
          <w:szCs w:val="24"/>
        </w:rPr>
      </w:pPr>
      <w:r w:rsidRPr="004A15D9">
        <w:rPr>
          <w:rFonts w:asciiTheme="majorBidi" w:hAnsiTheme="majorBidi" w:cstheme="majorBidi"/>
          <w:b/>
          <w:bCs/>
          <w:sz w:val="24"/>
          <w:szCs w:val="24"/>
        </w:rPr>
        <w:t xml:space="preserve">Rights Being Purchased: </w:t>
      </w:r>
    </w:p>
    <w:p w14:paraId="72276133" w14:textId="56C6D692" w:rsidR="00B96C3C" w:rsidRPr="004A15D9" w:rsidRDefault="00B96C3C" w:rsidP="004A15D9">
      <w:pPr>
        <w:spacing w:after="0" w:line="240" w:lineRule="auto"/>
        <w:ind w:left="720" w:hanging="720"/>
        <w:rPr>
          <w:rFonts w:asciiTheme="majorBidi" w:hAnsiTheme="majorBidi" w:cstheme="majorBidi"/>
          <w:sz w:val="24"/>
          <w:szCs w:val="24"/>
        </w:rPr>
      </w:pPr>
      <w:r w:rsidRPr="004A15D9">
        <w:rPr>
          <w:rFonts w:asciiTheme="majorBidi" w:hAnsiTheme="majorBidi" w:cstheme="majorBidi"/>
          <w:sz w:val="24"/>
          <w:szCs w:val="24"/>
        </w:rPr>
        <w:t xml:space="preserve">International </w:t>
      </w:r>
      <w:r w:rsidR="008A30DD" w:rsidRPr="004A15D9">
        <w:rPr>
          <w:rFonts w:asciiTheme="majorBidi" w:hAnsiTheme="majorBidi" w:cstheme="majorBidi"/>
          <w:sz w:val="24"/>
          <w:szCs w:val="24"/>
        </w:rPr>
        <w:t>Trade Paperback</w:t>
      </w:r>
      <w:r w:rsidR="00315EF2" w:rsidRPr="004A15D9">
        <w:rPr>
          <w:rFonts w:asciiTheme="majorBidi" w:hAnsiTheme="majorBidi" w:cstheme="majorBidi"/>
          <w:sz w:val="24"/>
          <w:szCs w:val="24"/>
        </w:rPr>
        <w:t xml:space="preserve"> </w:t>
      </w:r>
      <w:r w:rsidRPr="004A15D9">
        <w:rPr>
          <w:rFonts w:asciiTheme="majorBidi" w:hAnsiTheme="majorBidi" w:cstheme="majorBidi"/>
          <w:sz w:val="24"/>
          <w:szCs w:val="24"/>
        </w:rPr>
        <w:t xml:space="preserve">Distribution Rights of </w:t>
      </w:r>
      <w:r w:rsidR="005F7F7C" w:rsidRPr="00682B70">
        <w:rPr>
          <w:rFonts w:asciiTheme="majorBidi" w:hAnsiTheme="majorBidi" w:cstheme="majorBidi"/>
          <w:i/>
          <w:iCs/>
          <w:sz w:val="24"/>
          <w:szCs w:val="24"/>
        </w:rPr>
        <w:t>Dyslexic Friendly</w:t>
      </w:r>
      <w:r w:rsidR="005F7F7C" w:rsidRPr="004A15D9">
        <w:rPr>
          <w:rFonts w:asciiTheme="majorBidi" w:hAnsiTheme="majorBidi" w:cstheme="majorBidi"/>
          <w:sz w:val="24"/>
          <w:szCs w:val="24"/>
        </w:rPr>
        <w:t xml:space="preserve"> </w:t>
      </w:r>
      <w:r w:rsidRPr="004A15D9">
        <w:rPr>
          <w:rFonts w:asciiTheme="majorBidi" w:hAnsiTheme="majorBidi" w:cstheme="majorBidi"/>
          <w:sz w:val="24"/>
          <w:szCs w:val="24"/>
        </w:rPr>
        <w:t xml:space="preserve">English language version including but not limited to US, UK, Canada and Europe. </w:t>
      </w:r>
    </w:p>
    <w:p w14:paraId="6BC8E3E6" w14:textId="77777777" w:rsidR="00B96C3C" w:rsidRPr="004A15D9" w:rsidRDefault="00B96C3C" w:rsidP="004A15D9">
      <w:pPr>
        <w:spacing w:after="0" w:line="240" w:lineRule="auto"/>
        <w:rPr>
          <w:rFonts w:asciiTheme="majorBidi" w:hAnsiTheme="majorBidi" w:cstheme="majorBidi"/>
          <w:sz w:val="24"/>
          <w:szCs w:val="24"/>
        </w:rPr>
      </w:pPr>
    </w:p>
    <w:p w14:paraId="1F03EDE2" w14:textId="77777777" w:rsidR="005F7F7C" w:rsidRPr="004A15D9" w:rsidRDefault="00DF1545" w:rsidP="004A15D9">
      <w:pPr>
        <w:spacing w:after="0" w:line="240" w:lineRule="auto"/>
        <w:ind w:left="720" w:hanging="720"/>
        <w:rPr>
          <w:rFonts w:asciiTheme="majorBidi" w:hAnsiTheme="majorBidi" w:cstheme="majorBidi"/>
          <w:b/>
          <w:bCs/>
          <w:sz w:val="24"/>
          <w:szCs w:val="24"/>
        </w:rPr>
      </w:pPr>
      <w:r w:rsidRPr="004A15D9">
        <w:rPr>
          <w:rFonts w:asciiTheme="majorBidi" w:hAnsiTheme="majorBidi" w:cstheme="majorBidi"/>
          <w:b/>
          <w:bCs/>
          <w:sz w:val="24"/>
          <w:szCs w:val="24"/>
        </w:rPr>
        <w:t>Payment</w:t>
      </w:r>
      <w:r w:rsidR="005F7F7C" w:rsidRPr="004A15D9">
        <w:rPr>
          <w:rFonts w:asciiTheme="majorBidi" w:hAnsiTheme="majorBidi" w:cstheme="majorBidi"/>
          <w:b/>
          <w:bCs/>
          <w:sz w:val="24"/>
          <w:szCs w:val="24"/>
        </w:rPr>
        <w:t>:</w:t>
      </w:r>
    </w:p>
    <w:p w14:paraId="7811DC64" w14:textId="490256E9" w:rsidR="005F7F7C" w:rsidRPr="004A15D9" w:rsidRDefault="00DE09CC" w:rsidP="004A15D9">
      <w:pPr>
        <w:spacing w:after="0" w:line="240" w:lineRule="auto"/>
        <w:ind w:left="720" w:hanging="720"/>
        <w:rPr>
          <w:rFonts w:asciiTheme="majorBidi" w:hAnsiTheme="majorBidi" w:cstheme="majorBidi"/>
          <w:b/>
          <w:bCs/>
          <w:sz w:val="24"/>
          <w:szCs w:val="24"/>
        </w:rPr>
      </w:pPr>
      <w:r w:rsidRPr="004A15D9">
        <w:rPr>
          <w:rFonts w:asciiTheme="majorBidi" w:hAnsiTheme="majorBidi" w:cstheme="majorBidi"/>
          <w:b/>
          <w:bCs/>
          <w:sz w:val="24"/>
          <w:szCs w:val="24"/>
        </w:rPr>
        <w:t xml:space="preserve">to be Received by </w:t>
      </w:r>
      <w:r w:rsidR="00B30900" w:rsidRPr="004A15D9">
        <w:rPr>
          <w:rFonts w:asciiTheme="majorBidi" w:hAnsiTheme="majorBidi" w:cstheme="majorBidi"/>
          <w:b/>
          <w:bCs/>
          <w:sz w:val="24"/>
          <w:szCs w:val="24"/>
        </w:rPr>
        <w:t>Editorial Typographer</w:t>
      </w:r>
      <w:r w:rsidRPr="004A15D9">
        <w:rPr>
          <w:rFonts w:asciiTheme="majorBidi" w:hAnsiTheme="majorBidi" w:cstheme="majorBidi"/>
          <w:b/>
          <w:bCs/>
          <w:sz w:val="24"/>
          <w:szCs w:val="24"/>
        </w:rPr>
        <w:t>:</w:t>
      </w:r>
    </w:p>
    <w:p w14:paraId="47FF2B11" w14:textId="350E8C12" w:rsidR="00DE09CC" w:rsidRPr="004A15D9" w:rsidRDefault="00DE09CC" w:rsidP="004A15D9">
      <w:pPr>
        <w:spacing w:after="0" w:line="240" w:lineRule="auto"/>
        <w:ind w:left="720"/>
        <w:rPr>
          <w:rFonts w:asciiTheme="majorBidi" w:hAnsiTheme="majorBidi" w:cstheme="majorBidi"/>
          <w:sz w:val="24"/>
          <w:szCs w:val="24"/>
        </w:rPr>
      </w:pPr>
      <w:r w:rsidRPr="004A15D9">
        <w:rPr>
          <w:rFonts w:asciiTheme="majorBidi" w:hAnsiTheme="majorBidi" w:cstheme="majorBidi"/>
          <w:sz w:val="24"/>
          <w:szCs w:val="24"/>
        </w:rPr>
        <w:t xml:space="preserve">10% of net royalties from the sales of </w:t>
      </w:r>
      <w:r w:rsidR="002E6B72" w:rsidRPr="004A15D9">
        <w:rPr>
          <w:rFonts w:asciiTheme="majorBidi" w:hAnsiTheme="majorBidi" w:cstheme="majorBidi"/>
          <w:sz w:val="24"/>
          <w:szCs w:val="24"/>
        </w:rPr>
        <w:t>this trade paperback, paid every three (3) months.</w:t>
      </w:r>
    </w:p>
    <w:p w14:paraId="14DBF0DC" w14:textId="46CC19BB" w:rsidR="00B96C3C" w:rsidRPr="004A15D9" w:rsidRDefault="00DF1545" w:rsidP="004A15D9">
      <w:pPr>
        <w:spacing w:after="0" w:line="240" w:lineRule="auto"/>
        <w:ind w:left="720" w:hanging="720"/>
        <w:rPr>
          <w:rFonts w:asciiTheme="majorBidi" w:hAnsiTheme="majorBidi" w:cstheme="majorBidi"/>
          <w:b/>
          <w:bCs/>
          <w:sz w:val="24"/>
          <w:szCs w:val="24"/>
        </w:rPr>
      </w:pPr>
      <w:r w:rsidRPr="004A15D9">
        <w:rPr>
          <w:rFonts w:asciiTheme="majorBidi" w:hAnsiTheme="majorBidi" w:cstheme="majorBidi"/>
          <w:b/>
          <w:bCs/>
          <w:sz w:val="24"/>
          <w:szCs w:val="24"/>
        </w:rPr>
        <w:t xml:space="preserve"> t</w:t>
      </w:r>
      <w:r w:rsidR="000C6AE4" w:rsidRPr="004A15D9">
        <w:rPr>
          <w:rFonts w:asciiTheme="majorBidi" w:hAnsiTheme="majorBidi" w:cstheme="majorBidi"/>
          <w:b/>
          <w:bCs/>
          <w:sz w:val="24"/>
          <w:szCs w:val="24"/>
        </w:rPr>
        <w:t xml:space="preserve">o </w:t>
      </w:r>
      <w:r w:rsidRPr="004A15D9">
        <w:rPr>
          <w:rFonts w:asciiTheme="majorBidi" w:hAnsiTheme="majorBidi" w:cstheme="majorBidi"/>
          <w:b/>
          <w:bCs/>
          <w:sz w:val="24"/>
          <w:szCs w:val="24"/>
        </w:rPr>
        <w:t>b</w:t>
      </w:r>
      <w:r w:rsidR="000C6AE4" w:rsidRPr="004A15D9">
        <w:rPr>
          <w:rFonts w:asciiTheme="majorBidi" w:hAnsiTheme="majorBidi" w:cstheme="majorBidi"/>
          <w:b/>
          <w:bCs/>
          <w:sz w:val="24"/>
          <w:szCs w:val="24"/>
        </w:rPr>
        <w:t xml:space="preserve">e Received </w:t>
      </w:r>
      <w:r w:rsidRPr="004A15D9">
        <w:rPr>
          <w:rFonts w:asciiTheme="majorBidi" w:hAnsiTheme="majorBidi" w:cstheme="majorBidi"/>
          <w:b/>
          <w:bCs/>
          <w:sz w:val="24"/>
          <w:szCs w:val="24"/>
        </w:rPr>
        <w:t xml:space="preserve">by </w:t>
      </w:r>
      <w:r w:rsidR="000C6AE4" w:rsidRPr="004A15D9">
        <w:rPr>
          <w:rFonts w:asciiTheme="majorBidi" w:hAnsiTheme="majorBidi" w:cstheme="majorBidi"/>
          <w:b/>
          <w:bCs/>
          <w:sz w:val="24"/>
          <w:szCs w:val="24"/>
        </w:rPr>
        <w:t>Author</w:t>
      </w:r>
      <w:r w:rsidRPr="004A15D9">
        <w:rPr>
          <w:rFonts w:asciiTheme="majorBidi" w:hAnsiTheme="majorBidi" w:cstheme="majorBidi"/>
          <w:b/>
          <w:bCs/>
          <w:sz w:val="24"/>
          <w:szCs w:val="24"/>
        </w:rPr>
        <w:t xml:space="preserve">: </w:t>
      </w:r>
    </w:p>
    <w:p w14:paraId="54B3D69A" w14:textId="45D5F486" w:rsidR="00B96C3C" w:rsidRPr="004A15D9" w:rsidRDefault="00851497" w:rsidP="004A15D9">
      <w:pPr>
        <w:spacing w:after="0" w:line="240" w:lineRule="auto"/>
        <w:ind w:left="720"/>
        <w:rPr>
          <w:rFonts w:asciiTheme="majorBidi" w:hAnsiTheme="majorBidi" w:cstheme="majorBidi"/>
          <w:sz w:val="24"/>
          <w:szCs w:val="24"/>
        </w:rPr>
      </w:pPr>
      <w:r w:rsidRPr="004A15D9">
        <w:rPr>
          <w:rFonts w:asciiTheme="majorBidi" w:hAnsiTheme="majorBidi" w:cstheme="majorBidi"/>
          <w:sz w:val="24"/>
          <w:szCs w:val="24"/>
        </w:rPr>
        <w:t>40</w:t>
      </w:r>
      <w:r w:rsidR="00B96C3C" w:rsidRPr="004A15D9">
        <w:rPr>
          <w:rFonts w:asciiTheme="majorBidi" w:hAnsiTheme="majorBidi" w:cstheme="majorBidi"/>
          <w:sz w:val="24"/>
          <w:szCs w:val="24"/>
        </w:rPr>
        <w:t xml:space="preserve">% of </w:t>
      </w:r>
      <w:r w:rsidR="002E6B72" w:rsidRPr="004A15D9">
        <w:rPr>
          <w:rFonts w:asciiTheme="majorBidi" w:hAnsiTheme="majorBidi" w:cstheme="majorBidi"/>
          <w:sz w:val="24"/>
          <w:szCs w:val="24"/>
        </w:rPr>
        <w:t xml:space="preserve">the remaining </w:t>
      </w:r>
      <w:r w:rsidR="00B96C3C" w:rsidRPr="004A15D9">
        <w:rPr>
          <w:rFonts w:asciiTheme="majorBidi" w:hAnsiTheme="majorBidi" w:cstheme="majorBidi"/>
          <w:sz w:val="24"/>
          <w:szCs w:val="24"/>
        </w:rPr>
        <w:t>net</w:t>
      </w:r>
      <w:r w:rsidR="008A30DD" w:rsidRPr="004A15D9">
        <w:rPr>
          <w:rFonts w:asciiTheme="majorBidi" w:hAnsiTheme="majorBidi" w:cstheme="majorBidi"/>
          <w:sz w:val="24"/>
          <w:szCs w:val="24"/>
        </w:rPr>
        <w:t xml:space="preserve"> royalties</w:t>
      </w:r>
      <w:r w:rsidR="00B96C3C" w:rsidRPr="004A15D9">
        <w:rPr>
          <w:rFonts w:asciiTheme="majorBidi" w:hAnsiTheme="majorBidi" w:cstheme="majorBidi"/>
          <w:sz w:val="24"/>
          <w:szCs w:val="24"/>
        </w:rPr>
        <w:t xml:space="preserve"> for </w:t>
      </w:r>
      <w:r w:rsidR="002E6B72" w:rsidRPr="004A15D9">
        <w:rPr>
          <w:rFonts w:asciiTheme="majorBidi" w:hAnsiTheme="majorBidi" w:cstheme="majorBidi"/>
          <w:sz w:val="24"/>
          <w:szCs w:val="24"/>
        </w:rPr>
        <w:t xml:space="preserve">this </w:t>
      </w:r>
      <w:r w:rsidR="008A30DD" w:rsidRPr="004A15D9">
        <w:rPr>
          <w:rFonts w:asciiTheme="majorBidi" w:hAnsiTheme="majorBidi" w:cstheme="majorBidi"/>
          <w:sz w:val="24"/>
          <w:szCs w:val="24"/>
        </w:rPr>
        <w:t xml:space="preserve">trade paperback, </w:t>
      </w:r>
      <w:r w:rsidR="00856DAA" w:rsidRPr="004A15D9">
        <w:rPr>
          <w:rFonts w:asciiTheme="majorBidi" w:hAnsiTheme="majorBidi" w:cstheme="majorBidi"/>
          <w:sz w:val="24"/>
          <w:szCs w:val="24"/>
        </w:rPr>
        <w:t xml:space="preserve">paid every </w:t>
      </w:r>
      <w:r w:rsidR="005333DF" w:rsidRPr="004A15D9">
        <w:rPr>
          <w:rFonts w:asciiTheme="majorBidi" w:hAnsiTheme="majorBidi" w:cstheme="majorBidi"/>
          <w:sz w:val="24"/>
          <w:szCs w:val="24"/>
        </w:rPr>
        <w:t xml:space="preserve">three (3) </w:t>
      </w:r>
      <w:r w:rsidR="00856DAA" w:rsidRPr="004A15D9">
        <w:rPr>
          <w:rFonts w:asciiTheme="majorBidi" w:hAnsiTheme="majorBidi" w:cstheme="majorBidi"/>
          <w:sz w:val="24"/>
          <w:szCs w:val="24"/>
        </w:rPr>
        <w:t>month</w:t>
      </w:r>
      <w:r w:rsidR="005333DF" w:rsidRPr="004A15D9">
        <w:rPr>
          <w:rFonts w:asciiTheme="majorBidi" w:hAnsiTheme="majorBidi" w:cstheme="majorBidi"/>
          <w:sz w:val="24"/>
          <w:szCs w:val="24"/>
        </w:rPr>
        <w:t>s</w:t>
      </w:r>
      <w:r w:rsidR="009561A4" w:rsidRPr="004A15D9">
        <w:rPr>
          <w:rFonts w:asciiTheme="majorBidi" w:hAnsiTheme="majorBidi" w:cstheme="majorBidi"/>
          <w:sz w:val="24"/>
          <w:szCs w:val="24"/>
        </w:rPr>
        <w:t>.</w:t>
      </w:r>
      <w:r w:rsidR="00B96C3C" w:rsidRPr="004A15D9">
        <w:rPr>
          <w:rFonts w:asciiTheme="majorBidi" w:hAnsiTheme="majorBidi" w:cstheme="majorBidi"/>
          <w:sz w:val="24"/>
          <w:szCs w:val="24"/>
        </w:rPr>
        <w:t xml:space="preserve"> </w:t>
      </w:r>
    </w:p>
    <w:p w14:paraId="0D12AE5C" w14:textId="77777777" w:rsidR="00B67C40" w:rsidRPr="004A15D9" w:rsidRDefault="00B67C40" w:rsidP="004A15D9">
      <w:pPr>
        <w:spacing w:after="0" w:line="240" w:lineRule="auto"/>
        <w:ind w:left="720" w:hanging="720"/>
        <w:rPr>
          <w:rFonts w:asciiTheme="majorBidi" w:hAnsiTheme="majorBidi" w:cstheme="majorBidi"/>
          <w:sz w:val="24"/>
          <w:szCs w:val="24"/>
        </w:rPr>
      </w:pPr>
    </w:p>
    <w:p w14:paraId="24FD37CE" w14:textId="6E6E88CE" w:rsidR="009561A4" w:rsidRPr="004A15D9" w:rsidRDefault="00DA5239" w:rsidP="004A15D9">
      <w:pPr>
        <w:spacing w:after="0" w:line="240" w:lineRule="auto"/>
        <w:ind w:left="720" w:hanging="720"/>
        <w:rPr>
          <w:rFonts w:asciiTheme="majorBidi" w:hAnsiTheme="majorBidi" w:cstheme="majorBidi"/>
          <w:sz w:val="24"/>
          <w:szCs w:val="24"/>
        </w:rPr>
      </w:pPr>
      <w:r w:rsidRPr="004A15D9">
        <w:rPr>
          <w:rFonts w:asciiTheme="majorBidi" w:hAnsiTheme="majorBidi" w:cstheme="majorBidi"/>
          <w:b/>
          <w:bCs/>
          <w:sz w:val="24"/>
          <w:szCs w:val="24"/>
        </w:rPr>
        <w:t xml:space="preserve">Intended </w:t>
      </w:r>
      <w:r w:rsidR="00DF1545" w:rsidRPr="004A15D9">
        <w:rPr>
          <w:rFonts w:asciiTheme="majorBidi" w:hAnsiTheme="majorBidi" w:cstheme="majorBidi"/>
          <w:b/>
          <w:bCs/>
          <w:sz w:val="24"/>
          <w:szCs w:val="24"/>
        </w:rPr>
        <w:t xml:space="preserve">Deadline </w:t>
      </w:r>
      <w:r w:rsidR="00A46662" w:rsidRPr="004A15D9">
        <w:rPr>
          <w:rFonts w:asciiTheme="majorBidi" w:hAnsiTheme="majorBidi" w:cstheme="majorBidi"/>
          <w:b/>
          <w:bCs/>
          <w:sz w:val="24"/>
          <w:szCs w:val="24"/>
        </w:rPr>
        <w:t>for</w:t>
      </w:r>
      <w:r w:rsidR="00DF1545" w:rsidRPr="004A15D9">
        <w:rPr>
          <w:rFonts w:asciiTheme="majorBidi" w:hAnsiTheme="majorBidi" w:cstheme="majorBidi"/>
          <w:b/>
          <w:bCs/>
          <w:sz w:val="24"/>
          <w:szCs w:val="24"/>
        </w:rPr>
        <w:t xml:space="preserve"> Completion</w:t>
      </w:r>
      <w:r w:rsidR="00682B70">
        <w:rPr>
          <w:rFonts w:asciiTheme="majorBidi" w:hAnsiTheme="majorBidi" w:cstheme="majorBidi"/>
          <w:b/>
          <w:bCs/>
          <w:sz w:val="24"/>
          <w:szCs w:val="24"/>
        </w:rPr>
        <w:t xml:space="preserve"> by author</w:t>
      </w:r>
      <w:r w:rsidR="00DF1545" w:rsidRPr="004A15D9">
        <w:rPr>
          <w:rFonts w:asciiTheme="majorBidi" w:hAnsiTheme="majorBidi" w:cstheme="majorBidi"/>
          <w:b/>
          <w:bCs/>
          <w:sz w:val="24"/>
          <w:szCs w:val="24"/>
        </w:rPr>
        <w:t xml:space="preserve"> of Contracted Materia</w:t>
      </w:r>
      <w:r w:rsidR="00E61ABD" w:rsidRPr="004A15D9">
        <w:rPr>
          <w:rFonts w:asciiTheme="majorBidi" w:hAnsiTheme="majorBidi" w:cstheme="majorBidi"/>
          <w:b/>
          <w:bCs/>
          <w:sz w:val="24"/>
          <w:szCs w:val="24"/>
        </w:rPr>
        <w:t xml:space="preserve"> </w:t>
      </w:r>
      <w:r w:rsidR="00BD3F20" w:rsidRPr="004A15D9">
        <w:rPr>
          <w:rFonts w:asciiTheme="majorBidi" w:hAnsiTheme="majorBidi" w:cstheme="majorBidi"/>
          <w:b/>
          <w:bCs/>
          <w:sz w:val="24"/>
          <w:szCs w:val="24"/>
        </w:rPr>
        <w:t>o</w:t>
      </w:r>
      <w:r w:rsidR="00E61ABD" w:rsidRPr="004A15D9">
        <w:rPr>
          <w:rFonts w:asciiTheme="majorBidi" w:hAnsiTheme="majorBidi" w:cstheme="majorBidi"/>
          <w:b/>
          <w:bCs/>
          <w:sz w:val="24"/>
          <w:szCs w:val="24"/>
        </w:rPr>
        <w:t xml:space="preserve">f </w:t>
      </w:r>
      <w:r w:rsidR="00454D63" w:rsidRPr="004A15D9">
        <w:rPr>
          <w:rFonts w:asciiTheme="majorBidi" w:hAnsiTheme="majorBidi" w:cstheme="majorBidi"/>
          <w:b/>
          <w:bCs/>
          <w:sz w:val="24"/>
          <w:szCs w:val="24"/>
        </w:rPr>
        <w:t>Dyslexic Friendly</w:t>
      </w:r>
      <w:r w:rsidR="00E61ABD" w:rsidRPr="004A15D9">
        <w:rPr>
          <w:rFonts w:asciiTheme="majorBidi" w:hAnsiTheme="majorBidi" w:cstheme="majorBidi"/>
          <w:b/>
          <w:bCs/>
          <w:sz w:val="24"/>
          <w:szCs w:val="24"/>
        </w:rPr>
        <w:t xml:space="preserve"> version</w:t>
      </w:r>
      <w:r w:rsidR="00454D63" w:rsidRPr="004A15D9">
        <w:rPr>
          <w:rFonts w:asciiTheme="majorBidi" w:hAnsiTheme="majorBidi" w:cstheme="majorBidi"/>
          <w:b/>
          <w:bCs/>
          <w:sz w:val="24"/>
          <w:szCs w:val="24"/>
        </w:rPr>
        <w:t xml:space="preserve"> </w:t>
      </w:r>
      <w:r w:rsidR="0057562D" w:rsidRPr="004A15D9">
        <w:rPr>
          <w:rFonts w:asciiTheme="majorBidi" w:hAnsiTheme="majorBidi" w:cstheme="majorBidi"/>
          <w:sz w:val="24"/>
          <w:szCs w:val="24"/>
        </w:rPr>
        <w:t>(</w:t>
      </w:r>
      <w:r w:rsidR="002E6B72" w:rsidRPr="004A15D9">
        <w:rPr>
          <w:rFonts w:asciiTheme="majorBidi" w:hAnsiTheme="majorBidi" w:cstheme="majorBidi"/>
          <w:sz w:val="24"/>
          <w:szCs w:val="24"/>
        </w:rPr>
        <w:t>already completed</w:t>
      </w:r>
      <w:r w:rsidR="0057562D" w:rsidRPr="004A15D9">
        <w:rPr>
          <w:rFonts w:asciiTheme="majorBidi" w:hAnsiTheme="majorBidi" w:cstheme="majorBidi"/>
          <w:sz w:val="24"/>
          <w:szCs w:val="24"/>
        </w:rPr>
        <w:t>)</w:t>
      </w:r>
    </w:p>
    <w:p w14:paraId="2B88BF5F" w14:textId="77777777" w:rsidR="005333DF" w:rsidRPr="004A15D9" w:rsidRDefault="005333DF" w:rsidP="004A15D9">
      <w:pPr>
        <w:spacing w:after="0" w:line="240" w:lineRule="auto"/>
        <w:ind w:left="720" w:hanging="720"/>
        <w:rPr>
          <w:rFonts w:asciiTheme="majorBidi" w:hAnsiTheme="majorBidi" w:cstheme="majorBidi"/>
          <w:sz w:val="24"/>
          <w:szCs w:val="24"/>
        </w:rPr>
      </w:pPr>
    </w:p>
    <w:p w14:paraId="3A7A6CFA" w14:textId="77777777" w:rsidR="00C115D2" w:rsidRPr="004A15D9" w:rsidRDefault="00C115D2" w:rsidP="004A15D9">
      <w:pPr>
        <w:spacing w:after="0" w:line="240" w:lineRule="auto"/>
        <w:jc w:val="center"/>
        <w:rPr>
          <w:rFonts w:asciiTheme="majorBidi" w:hAnsiTheme="majorBidi" w:cstheme="majorBidi"/>
          <w:b/>
          <w:bCs/>
          <w:sz w:val="24"/>
          <w:szCs w:val="24"/>
        </w:rPr>
      </w:pPr>
      <w:r w:rsidRPr="004A15D9">
        <w:rPr>
          <w:rFonts w:asciiTheme="majorBidi" w:hAnsiTheme="majorBidi" w:cstheme="majorBidi"/>
          <w:b/>
          <w:bCs/>
          <w:sz w:val="24"/>
          <w:szCs w:val="24"/>
        </w:rPr>
        <w:t>CONDITIONS</w:t>
      </w:r>
    </w:p>
    <w:p w14:paraId="54673E38" w14:textId="58E86F8F" w:rsidR="00C115D2" w:rsidRPr="004A15D9" w:rsidRDefault="00C115D2"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AUTHOR agrees that all materials accepted by </w:t>
      </w:r>
      <w:r w:rsidRPr="004A15D9">
        <w:rPr>
          <w:rFonts w:asciiTheme="majorBidi" w:hAnsiTheme="majorBidi" w:cstheme="majorBidi"/>
          <w:i/>
          <w:iCs/>
          <w:sz w:val="24"/>
          <w:szCs w:val="24"/>
        </w:rPr>
        <w:t>ShelteringTree.Earth, LLC</w:t>
      </w:r>
      <w:r w:rsidRPr="004A15D9">
        <w:rPr>
          <w:rFonts w:asciiTheme="majorBidi" w:hAnsiTheme="majorBidi" w:cstheme="majorBidi"/>
          <w:sz w:val="24"/>
          <w:szCs w:val="24"/>
        </w:rPr>
        <w:t xml:space="preserve"> are not under </w:t>
      </w:r>
      <w:r w:rsidR="0082517C" w:rsidRPr="004A15D9">
        <w:rPr>
          <w:rFonts w:asciiTheme="majorBidi" w:hAnsiTheme="majorBidi" w:cstheme="majorBidi"/>
          <w:sz w:val="24"/>
          <w:szCs w:val="24"/>
        </w:rPr>
        <w:t xml:space="preserve">publication </w:t>
      </w:r>
      <w:r w:rsidRPr="004A15D9">
        <w:rPr>
          <w:rFonts w:asciiTheme="majorBidi" w:hAnsiTheme="majorBidi" w:cstheme="majorBidi"/>
          <w:sz w:val="24"/>
          <w:szCs w:val="24"/>
        </w:rPr>
        <w:t xml:space="preserve">contract </w:t>
      </w:r>
      <w:r w:rsidR="00B670AA" w:rsidRPr="004A15D9">
        <w:rPr>
          <w:rFonts w:asciiTheme="majorBidi" w:hAnsiTheme="majorBidi" w:cstheme="majorBidi"/>
          <w:sz w:val="24"/>
          <w:szCs w:val="24"/>
        </w:rPr>
        <w:t xml:space="preserve">for </w:t>
      </w:r>
      <w:r w:rsidR="00B670AA" w:rsidRPr="00682B70">
        <w:rPr>
          <w:rFonts w:asciiTheme="majorBidi" w:hAnsiTheme="majorBidi" w:cstheme="majorBidi"/>
          <w:i/>
          <w:iCs/>
          <w:sz w:val="24"/>
          <w:szCs w:val="24"/>
        </w:rPr>
        <w:t>Dyslexic Friendly</w:t>
      </w:r>
      <w:r w:rsidR="00B670AA" w:rsidRPr="004A15D9">
        <w:rPr>
          <w:rFonts w:asciiTheme="majorBidi" w:hAnsiTheme="majorBidi" w:cstheme="majorBidi"/>
          <w:sz w:val="24"/>
          <w:szCs w:val="24"/>
        </w:rPr>
        <w:t xml:space="preserve"> editions </w:t>
      </w:r>
      <w:r w:rsidRPr="004A15D9">
        <w:rPr>
          <w:rFonts w:asciiTheme="majorBidi" w:hAnsiTheme="majorBidi" w:cstheme="majorBidi"/>
          <w:sz w:val="24"/>
          <w:szCs w:val="24"/>
        </w:rPr>
        <w:t xml:space="preserve">by another party. </w:t>
      </w:r>
    </w:p>
    <w:p w14:paraId="1B3BC490" w14:textId="77777777" w:rsidR="00844843" w:rsidRPr="004A15D9" w:rsidRDefault="00252840"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It is agreed by both parties that </w:t>
      </w:r>
      <w:r w:rsidRPr="004A15D9">
        <w:rPr>
          <w:rFonts w:asciiTheme="majorBidi" w:hAnsiTheme="majorBidi" w:cstheme="majorBidi"/>
          <w:i/>
          <w:iCs/>
          <w:sz w:val="24"/>
          <w:szCs w:val="24"/>
        </w:rPr>
        <w:t>ShelteringTree.Earth, LLC</w:t>
      </w:r>
      <w:r w:rsidRPr="004A15D9">
        <w:rPr>
          <w:rFonts w:asciiTheme="majorBidi" w:hAnsiTheme="majorBidi" w:cstheme="majorBidi"/>
          <w:sz w:val="24"/>
          <w:szCs w:val="24"/>
        </w:rPr>
        <w:t xml:space="preserve"> has the current </w:t>
      </w:r>
      <w:r w:rsidRPr="005D6621">
        <w:rPr>
          <w:rFonts w:asciiTheme="majorBidi" w:hAnsiTheme="majorBidi" w:cstheme="majorBidi"/>
          <w:i/>
          <w:iCs/>
          <w:sz w:val="24"/>
          <w:szCs w:val="24"/>
        </w:rPr>
        <w:t xml:space="preserve">Dyslexic Friendly </w:t>
      </w:r>
      <w:r w:rsidRPr="004A15D9">
        <w:rPr>
          <w:rFonts w:asciiTheme="majorBidi" w:hAnsiTheme="majorBidi" w:cstheme="majorBidi"/>
          <w:sz w:val="24"/>
          <w:szCs w:val="24"/>
        </w:rPr>
        <w:t xml:space="preserve">PAPERBACK rights of the title listed above. </w:t>
      </w:r>
    </w:p>
    <w:p w14:paraId="512B873D" w14:textId="77777777" w:rsidR="00844843" w:rsidRPr="004A15D9" w:rsidRDefault="00174C51"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color w:val="262626"/>
          <w:sz w:val="24"/>
          <w:szCs w:val="24"/>
        </w:rPr>
        <w:t xml:space="preserve">If at any time the rights to the Original Work revert to the Author, then the rights to the stand-alone </w:t>
      </w:r>
      <w:r w:rsidRPr="004A15D9">
        <w:rPr>
          <w:rFonts w:asciiTheme="majorBidi" w:hAnsiTheme="majorBidi" w:cstheme="majorBidi"/>
          <w:i/>
          <w:iCs/>
          <w:color w:val="262626"/>
          <w:sz w:val="24"/>
          <w:szCs w:val="24"/>
        </w:rPr>
        <w:t>Dyslexic Friendly</w:t>
      </w:r>
      <w:r w:rsidRPr="004A15D9">
        <w:rPr>
          <w:rFonts w:asciiTheme="majorBidi" w:hAnsiTheme="majorBidi" w:cstheme="majorBidi"/>
          <w:color w:val="262626"/>
          <w:sz w:val="24"/>
          <w:szCs w:val="24"/>
        </w:rPr>
        <w:t xml:space="preserve"> version shall at the same time automatically revert to the Typographer. </w:t>
      </w:r>
    </w:p>
    <w:p w14:paraId="31BBD73E" w14:textId="77777777" w:rsidR="00844843" w:rsidRPr="004A15D9" w:rsidRDefault="00B81FA7"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color w:val="262626"/>
          <w:sz w:val="24"/>
          <w:szCs w:val="24"/>
        </w:rPr>
        <w:t xml:space="preserve">The Typographer’s name shall appear on the copyright page of all editions of the </w:t>
      </w:r>
      <w:r w:rsidRPr="004A15D9">
        <w:rPr>
          <w:rFonts w:asciiTheme="majorBidi" w:hAnsiTheme="majorBidi" w:cstheme="majorBidi"/>
          <w:i/>
          <w:iCs/>
          <w:color w:val="262626"/>
          <w:sz w:val="24"/>
          <w:szCs w:val="24"/>
        </w:rPr>
        <w:t>Dyslexic Friendly</w:t>
      </w:r>
      <w:r w:rsidRPr="004A15D9">
        <w:rPr>
          <w:rFonts w:asciiTheme="majorBidi" w:hAnsiTheme="majorBidi" w:cstheme="majorBidi"/>
          <w:color w:val="262626"/>
          <w:sz w:val="24"/>
          <w:szCs w:val="24"/>
        </w:rPr>
        <w:t xml:space="preserve"> version, and in all publicity and advertising copy released by the Publisher, wherever the Author’s name appears. The Publisher agrees to </w:t>
      </w:r>
      <w:r w:rsidR="00445E01" w:rsidRPr="004A15D9">
        <w:rPr>
          <w:rFonts w:asciiTheme="majorBidi" w:hAnsiTheme="majorBidi" w:cstheme="majorBidi"/>
          <w:color w:val="262626"/>
          <w:sz w:val="24"/>
          <w:szCs w:val="24"/>
        </w:rPr>
        <w:t xml:space="preserve">add </w:t>
      </w:r>
      <w:r w:rsidR="00F9505D" w:rsidRPr="004A15D9">
        <w:rPr>
          <w:rFonts w:asciiTheme="majorBidi" w:hAnsiTheme="majorBidi" w:cstheme="majorBidi"/>
          <w:color w:val="262626"/>
          <w:sz w:val="24"/>
          <w:szCs w:val="24"/>
        </w:rPr>
        <w:t xml:space="preserve">approximately 250 words written by the </w:t>
      </w:r>
      <w:r w:rsidRPr="004A15D9">
        <w:rPr>
          <w:rFonts w:asciiTheme="majorBidi" w:hAnsiTheme="majorBidi" w:cstheme="majorBidi"/>
          <w:color w:val="262626"/>
          <w:sz w:val="24"/>
          <w:szCs w:val="24"/>
        </w:rPr>
        <w:t>Typographer</w:t>
      </w:r>
      <w:r w:rsidR="00F9505D" w:rsidRPr="004A15D9">
        <w:rPr>
          <w:rFonts w:asciiTheme="majorBidi" w:hAnsiTheme="majorBidi" w:cstheme="majorBidi"/>
          <w:color w:val="262626"/>
          <w:sz w:val="24"/>
          <w:szCs w:val="24"/>
        </w:rPr>
        <w:t xml:space="preserve"> about </w:t>
      </w:r>
      <w:r w:rsidR="00636133" w:rsidRPr="004A15D9">
        <w:rPr>
          <w:rFonts w:asciiTheme="majorBidi" w:hAnsiTheme="majorBidi" w:cstheme="majorBidi"/>
          <w:color w:val="262626"/>
          <w:sz w:val="24"/>
          <w:szCs w:val="24"/>
        </w:rPr>
        <w:t xml:space="preserve">the </w:t>
      </w:r>
      <w:r w:rsidR="00636133" w:rsidRPr="005D6621">
        <w:rPr>
          <w:rFonts w:asciiTheme="majorBidi" w:hAnsiTheme="majorBidi" w:cstheme="majorBidi"/>
          <w:i/>
          <w:iCs/>
          <w:color w:val="262626"/>
          <w:sz w:val="24"/>
          <w:szCs w:val="24"/>
        </w:rPr>
        <w:t>Dyslexic Friendly</w:t>
      </w:r>
      <w:r w:rsidR="00636133" w:rsidRPr="004A15D9">
        <w:rPr>
          <w:rFonts w:asciiTheme="majorBidi" w:hAnsiTheme="majorBidi" w:cstheme="majorBidi"/>
          <w:color w:val="262626"/>
          <w:sz w:val="24"/>
          <w:szCs w:val="24"/>
        </w:rPr>
        <w:t xml:space="preserve"> series</w:t>
      </w:r>
      <w:r w:rsidRPr="004A15D9">
        <w:rPr>
          <w:rFonts w:asciiTheme="majorBidi" w:hAnsiTheme="majorBidi" w:cstheme="majorBidi"/>
          <w:color w:val="262626"/>
          <w:sz w:val="24"/>
          <w:szCs w:val="24"/>
        </w:rPr>
        <w:t xml:space="preserve"> within any trade paperback edition of the </w:t>
      </w:r>
      <w:r w:rsidRPr="004A15D9">
        <w:rPr>
          <w:rFonts w:asciiTheme="majorBidi" w:hAnsiTheme="majorBidi" w:cstheme="majorBidi"/>
          <w:i/>
          <w:iCs/>
          <w:color w:val="262626"/>
          <w:sz w:val="24"/>
          <w:szCs w:val="24"/>
        </w:rPr>
        <w:t>Dyslexic Friendly</w:t>
      </w:r>
      <w:r w:rsidRPr="004A15D9">
        <w:rPr>
          <w:rFonts w:asciiTheme="majorBidi" w:hAnsiTheme="majorBidi" w:cstheme="majorBidi"/>
          <w:color w:val="262626"/>
          <w:sz w:val="24"/>
          <w:szCs w:val="24"/>
        </w:rPr>
        <w:t xml:space="preserve"> version.</w:t>
      </w:r>
    </w:p>
    <w:p w14:paraId="3FDD8293" w14:textId="77777777" w:rsidR="00844843" w:rsidRPr="004A15D9" w:rsidRDefault="002325F6"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color w:val="262626"/>
          <w:sz w:val="24"/>
          <w:szCs w:val="24"/>
        </w:rPr>
        <w:t xml:space="preserve">The Typographer warrants to the </w:t>
      </w:r>
      <w:r w:rsidR="00D911D3" w:rsidRPr="004A15D9">
        <w:rPr>
          <w:rFonts w:asciiTheme="majorBidi" w:hAnsiTheme="majorBidi" w:cstheme="majorBidi"/>
          <w:color w:val="262626"/>
          <w:sz w:val="24"/>
          <w:szCs w:val="24"/>
        </w:rPr>
        <w:t>Author</w:t>
      </w:r>
      <w:r w:rsidRPr="004A15D9">
        <w:rPr>
          <w:rFonts w:asciiTheme="majorBidi" w:hAnsiTheme="majorBidi" w:cstheme="majorBidi"/>
          <w:color w:val="262626"/>
          <w:sz w:val="24"/>
          <w:szCs w:val="24"/>
        </w:rPr>
        <w:t xml:space="preserve"> that</w:t>
      </w:r>
      <w:r w:rsidR="00D911D3" w:rsidRPr="004A15D9">
        <w:rPr>
          <w:rFonts w:asciiTheme="majorBidi" w:hAnsiTheme="majorBidi" w:cstheme="majorBidi"/>
          <w:color w:val="262626"/>
          <w:sz w:val="24"/>
          <w:szCs w:val="24"/>
        </w:rPr>
        <w:t xml:space="preserve"> </w:t>
      </w:r>
      <w:r w:rsidRPr="004A15D9">
        <w:rPr>
          <w:rFonts w:asciiTheme="majorBidi" w:hAnsiTheme="majorBidi" w:cstheme="majorBidi"/>
          <w:color w:val="262626"/>
          <w:sz w:val="24"/>
          <w:szCs w:val="24"/>
        </w:rPr>
        <w:t xml:space="preserve">to the best of the Typographer’s knowledge, no defamatory or libelous material will be introduced to the Revision by the Typographer that was not present in the original Work; </w:t>
      </w:r>
    </w:p>
    <w:p w14:paraId="3CF99E83" w14:textId="77777777" w:rsidR="001905A8" w:rsidRPr="004A15D9" w:rsidRDefault="00C115D2"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i/>
          <w:iCs/>
          <w:sz w:val="24"/>
          <w:szCs w:val="24"/>
        </w:rPr>
        <w:lastRenderedPageBreak/>
        <w:t>ShelteringTree.Earth, LLC</w:t>
      </w:r>
      <w:r w:rsidRPr="004A15D9">
        <w:rPr>
          <w:rFonts w:asciiTheme="majorBidi" w:hAnsiTheme="majorBidi" w:cstheme="majorBidi"/>
          <w:sz w:val="24"/>
          <w:szCs w:val="24"/>
        </w:rPr>
        <w:t xml:space="preserve"> agrees to develop and publish material within the guidelines of </w:t>
      </w:r>
      <w:r w:rsidR="00EE7286" w:rsidRPr="004A15D9">
        <w:rPr>
          <w:rFonts w:asciiTheme="majorBidi" w:hAnsiTheme="majorBidi" w:cstheme="majorBidi"/>
          <w:sz w:val="24"/>
          <w:szCs w:val="24"/>
        </w:rPr>
        <w:t xml:space="preserve">these </w:t>
      </w:r>
      <w:r w:rsidRPr="004A15D9">
        <w:rPr>
          <w:rFonts w:asciiTheme="majorBidi" w:hAnsiTheme="majorBidi" w:cstheme="majorBidi"/>
          <w:sz w:val="24"/>
          <w:szCs w:val="24"/>
        </w:rPr>
        <w:t xml:space="preserve">terms. </w:t>
      </w:r>
    </w:p>
    <w:p w14:paraId="301AE138" w14:textId="77777777" w:rsidR="00C115D2" w:rsidRPr="004A15D9" w:rsidRDefault="00C115D2" w:rsidP="004A15D9">
      <w:pPr>
        <w:pStyle w:val="NormalWeb"/>
        <w:numPr>
          <w:ilvl w:val="0"/>
          <w:numId w:val="1"/>
        </w:numPr>
        <w:spacing w:before="0" w:beforeAutospacing="0" w:after="0" w:afterAutospacing="0"/>
        <w:jc w:val="both"/>
        <w:textAlignment w:val="baseline"/>
        <w:rPr>
          <w:rFonts w:asciiTheme="majorBidi" w:hAnsiTheme="majorBidi" w:cstheme="majorBidi"/>
          <w:color w:val="262626"/>
        </w:rPr>
      </w:pPr>
      <w:r w:rsidRPr="004A15D9">
        <w:rPr>
          <w:rFonts w:asciiTheme="majorBidi" w:hAnsiTheme="majorBidi" w:cstheme="majorBidi"/>
          <w:color w:val="262626"/>
        </w:rPr>
        <w:t>Author Copies</w:t>
      </w:r>
    </w:p>
    <w:p w14:paraId="123EFFE8" w14:textId="6AEEF6EC" w:rsidR="00C115D2" w:rsidRPr="004A15D9" w:rsidRDefault="00C115D2" w:rsidP="004A15D9">
      <w:pPr>
        <w:pStyle w:val="NormalWeb"/>
        <w:numPr>
          <w:ilvl w:val="1"/>
          <w:numId w:val="1"/>
        </w:numPr>
        <w:spacing w:before="0" w:beforeAutospacing="0" w:after="0" w:afterAutospacing="0"/>
        <w:jc w:val="both"/>
        <w:textAlignment w:val="baseline"/>
        <w:rPr>
          <w:rFonts w:asciiTheme="majorBidi" w:hAnsiTheme="majorBidi" w:cstheme="majorBidi"/>
          <w:color w:val="262626"/>
        </w:rPr>
      </w:pPr>
      <w:r w:rsidRPr="004A15D9">
        <w:rPr>
          <w:rFonts w:asciiTheme="majorBidi" w:hAnsiTheme="majorBidi" w:cstheme="majorBidi"/>
          <w:color w:val="262626"/>
        </w:rPr>
        <w:t xml:space="preserve">The Author will receive </w:t>
      </w:r>
      <w:r w:rsidR="00EE7286" w:rsidRPr="004A15D9">
        <w:rPr>
          <w:rFonts w:asciiTheme="majorBidi" w:hAnsiTheme="majorBidi" w:cstheme="majorBidi"/>
          <w:color w:val="262626"/>
        </w:rPr>
        <w:t>2</w:t>
      </w:r>
      <w:r w:rsidRPr="004A15D9">
        <w:rPr>
          <w:rFonts w:asciiTheme="majorBidi" w:hAnsiTheme="majorBidi" w:cstheme="majorBidi"/>
          <w:color w:val="262626"/>
        </w:rPr>
        <w:t xml:space="preserve"> copies of each paperback version within one month of initial publication at no cost to the Author. These books and the corresponding shipping and handling are free to the Author from the Publishing House.</w:t>
      </w:r>
    </w:p>
    <w:p w14:paraId="1F1E86E4" w14:textId="64B8AD63" w:rsidR="00C115D2" w:rsidRPr="004A15D9" w:rsidRDefault="00C115D2" w:rsidP="004A15D9">
      <w:pPr>
        <w:pStyle w:val="NormalWeb"/>
        <w:numPr>
          <w:ilvl w:val="1"/>
          <w:numId w:val="1"/>
        </w:numPr>
        <w:spacing w:before="0" w:beforeAutospacing="0" w:after="0" w:afterAutospacing="0"/>
        <w:jc w:val="both"/>
        <w:textAlignment w:val="baseline"/>
        <w:rPr>
          <w:rFonts w:asciiTheme="majorBidi" w:hAnsiTheme="majorBidi" w:cstheme="majorBidi"/>
          <w:color w:val="262626"/>
        </w:rPr>
      </w:pPr>
      <w:r w:rsidRPr="004A15D9">
        <w:rPr>
          <w:rFonts w:asciiTheme="majorBidi" w:hAnsiTheme="majorBidi" w:cstheme="majorBidi"/>
          <w:color w:val="262626"/>
        </w:rPr>
        <w:t xml:space="preserve">The Author may purchase </w:t>
      </w:r>
      <w:r w:rsidR="003B4023" w:rsidRPr="004A15D9">
        <w:rPr>
          <w:rFonts w:asciiTheme="majorBidi" w:hAnsiTheme="majorBidi" w:cstheme="majorBidi"/>
          <w:color w:val="262626"/>
        </w:rPr>
        <w:t>as many</w:t>
      </w:r>
      <w:r w:rsidRPr="004A15D9">
        <w:rPr>
          <w:rFonts w:asciiTheme="majorBidi" w:hAnsiTheme="majorBidi" w:cstheme="majorBidi"/>
          <w:color w:val="262626"/>
        </w:rPr>
        <w:t xml:space="preserve"> copies from the Publisher at a discount of twenty percent (20%) from the retail list price (paperback), plus shipping/handling for the legal term of copyright. The Author will earn royalties for the books she/he purchases utilizing the 20% discount.</w:t>
      </w:r>
    </w:p>
    <w:p w14:paraId="73969A8F" w14:textId="5060CCCE" w:rsidR="00B13D60" w:rsidRPr="004A15D9" w:rsidRDefault="00B13D60" w:rsidP="004A15D9">
      <w:pPr>
        <w:pStyle w:val="NormalWeb"/>
        <w:numPr>
          <w:ilvl w:val="1"/>
          <w:numId w:val="1"/>
        </w:numPr>
        <w:spacing w:before="0" w:beforeAutospacing="0" w:after="0" w:afterAutospacing="0"/>
        <w:jc w:val="both"/>
        <w:textAlignment w:val="baseline"/>
        <w:rPr>
          <w:rFonts w:asciiTheme="majorBidi" w:hAnsiTheme="majorBidi" w:cstheme="majorBidi"/>
          <w:color w:val="262626"/>
        </w:rPr>
      </w:pPr>
      <w:r w:rsidRPr="004A15D9">
        <w:rPr>
          <w:rFonts w:asciiTheme="majorBidi" w:hAnsiTheme="majorBidi" w:cstheme="majorBidi"/>
          <w:color w:val="262626"/>
        </w:rPr>
        <w:t xml:space="preserve">The Author will not </w:t>
      </w:r>
      <w:r w:rsidR="00BC761C" w:rsidRPr="004A15D9">
        <w:rPr>
          <w:rFonts w:asciiTheme="majorBidi" w:hAnsiTheme="majorBidi" w:cstheme="majorBidi"/>
          <w:color w:val="262626"/>
        </w:rPr>
        <w:t>be given the 50% discount for this Dyslexia Friendly version as he/she does for the original version.</w:t>
      </w:r>
    </w:p>
    <w:p w14:paraId="7129984A" w14:textId="77777777" w:rsidR="00C115D2" w:rsidRPr="004A15D9" w:rsidRDefault="00C115D2" w:rsidP="004A15D9">
      <w:pPr>
        <w:pStyle w:val="NormalWeb"/>
        <w:numPr>
          <w:ilvl w:val="1"/>
          <w:numId w:val="1"/>
        </w:numPr>
        <w:spacing w:before="0" w:beforeAutospacing="0" w:after="0" w:afterAutospacing="0"/>
        <w:jc w:val="both"/>
        <w:textAlignment w:val="baseline"/>
        <w:rPr>
          <w:rFonts w:asciiTheme="majorBidi" w:hAnsiTheme="majorBidi" w:cstheme="majorBidi"/>
          <w:color w:val="262626"/>
        </w:rPr>
      </w:pPr>
      <w:r w:rsidRPr="004A15D9">
        <w:rPr>
          <w:rFonts w:asciiTheme="majorBidi" w:hAnsiTheme="majorBidi" w:cstheme="majorBidi"/>
          <w:color w:val="262626"/>
        </w:rPr>
        <w:t>The Author may purchase author copies as often and in as many quantities as he/she desires for the duration of the contract, but the Author is not required to make any such purchases.</w:t>
      </w:r>
    </w:p>
    <w:p w14:paraId="63C44950" w14:textId="77777777" w:rsidR="00C115D2" w:rsidRPr="004A15D9" w:rsidRDefault="00C115D2" w:rsidP="004A15D9">
      <w:pPr>
        <w:pStyle w:val="NormalWeb"/>
        <w:numPr>
          <w:ilvl w:val="0"/>
          <w:numId w:val="1"/>
        </w:numPr>
        <w:spacing w:before="0" w:beforeAutospacing="0" w:after="0" w:afterAutospacing="0"/>
        <w:jc w:val="both"/>
        <w:textAlignment w:val="baseline"/>
        <w:rPr>
          <w:rFonts w:asciiTheme="majorBidi" w:hAnsiTheme="majorBidi" w:cstheme="majorBidi"/>
          <w:color w:val="262626"/>
        </w:rPr>
      </w:pPr>
      <w:r w:rsidRPr="004A15D9">
        <w:rPr>
          <w:rFonts w:asciiTheme="majorBidi" w:hAnsiTheme="majorBidi" w:cstheme="majorBidi"/>
          <w:color w:val="262626"/>
        </w:rPr>
        <w:t>The Author shall receive accounting statements from the Publisher the first week of every third month, and annually (1099-Misc) on the third week of January.</w:t>
      </w:r>
    </w:p>
    <w:p w14:paraId="00D23A6B" w14:textId="77777777" w:rsidR="001905A8" w:rsidRPr="004A15D9" w:rsidRDefault="00C115D2"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In the event that material for which this contract is concerned should be reproduced in matching format by an agency other than </w:t>
      </w:r>
      <w:r w:rsidRPr="004A15D9">
        <w:rPr>
          <w:rFonts w:asciiTheme="majorBidi" w:hAnsiTheme="majorBidi" w:cstheme="majorBidi"/>
          <w:i/>
          <w:iCs/>
          <w:sz w:val="24"/>
          <w:szCs w:val="24"/>
        </w:rPr>
        <w:t>ShelteringTree.Earth, LLC,</w:t>
      </w:r>
      <w:r w:rsidRPr="004A15D9">
        <w:rPr>
          <w:rFonts w:asciiTheme="majorBidi" w:hAnsiTheme="majorBidi" w:cstheme="majorBidi"/>
          <w:sz w:val="24"/>
          <w:szCs w:val="24"/>
        </w:rPr>
        <w:t xml:space="preserve"> for any reason, i.e.: as any as yet unspecified format, audiobook, mass market paperback, or movie/DVD editions, AUTHOR agrees to pay </w:t>
      </w:r>
      <w:r w:rsidRPr="004A15D9">
        <w:rPr>
          <w:rFonts w:asciiTheme="majorBidi" w:hAnsiTheme="majorBidi" w:cstheme="majorBidi"/>
          <w:i/>
          <w:iCs/>
          <w:sz w:val="24"/>
          <w:szCs w:val="24"/>
        </w:rPr>
        <w:t>ShelteringTree.Earth, LLC</w:t>
      </w:r>
      <w:r w:rsidRPr="004A15D9">
        <w:rPr>
          <w:rFonts w:asciiTheme="majorBidi" w:hAnsiTheme="majorBidi" w:cstheme="majorBidi"/>
          <w:b/>
          <w:bCs/>
          <w:sz w:val="24"/>
          <w:szCs w:val="24"/>
        </w:rPr>
        <w:t xml:space="preserve"> 2.5%</w:t>
      </w:r>
      <w:r w:rsidRPr="004A15D9">
        <w:rPr>
          <w:rFonts w:asciiTheme="majorBidi" w:hAnsiTheme="majorBidi" w:cstheme="majorBidi"/>
          <w:sz w:val="24"/>
          <w:szCs w:val="24"/>
        </w:rPr>
        <w:t xml:space="preserve"> of all money contracted and agreed upon by AUTHOR with new publisher/enterprise after agency commission </w:t>
      </w:r>
      <w:r w:rsidRPr="004A15D9">
        <w:rPr>
          <w:rFonts w:asciiTheme="majorBidi" w:hAnsiTheme="majorBidi" w:cstheme="majorBidi"/>
          <w:i/>
          <w:iCs/>
          <w:sz w:val="24"/>
          <w:szCs w:val="24"/>
        </w:rPr>
        <w:t>in perpetuity</w:t>
      </w:r>
      <w:r w:rsidRPr="004A15D9">
        <w:rPr>
          <w:rFonts w:asciiTheme="majorBidi" w:hAnsiTheme="majorBidi" w:cstheme="majorBidi"/>
          <w:sz w:val="24"/>
          <w:szCs w:val="24"/>
        </w:rPr>
        <w:t>. This money is due 30 days upon AUTHOR’s receipt of money.</w:t>
      </w:r>
      <w:r w:rsidR="001905A8" w:rsidRPr="004A15D9">
        <w:rPr>
          <w:rFonts w:asciiTheme="majorBidi" w:hAnsiTheme="majorBidi" w:cstheme="majorBidi"/>
          <w:sz w:val="24"/>
          <w:szCs w:val="24"/>
        </w:rPr>
        <w:t xml:space="preserve"> </w:t>
      </w:r>
    </w:p>
    <w:p w14:paraId="5D9BC94E" w14:textId="247958BD" w:rsidR="00C115D2" w:rsidRPr="004A15D9" w:rsidRDefault="001905A8"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sz w:val="24"/>
          <w:szCs w:val="24"/>
        </w:rPr>
        <w:t>FORCE MAJEURE It shall not be deemed a breach of this Agreement if production is delayed or impossible due to fire, flood, war, terror attack, tornado, pandemic, or other unforeseeable circumstance that is beyond the control of the party who failed to complete the project.</w:t>
      </w:r>
    </w:p>
    <w:p w14:paraId="3C86AB59" w14:textId="77777777" w:rsidR="00C115D2" w:rsidRPr="004A15D9" w:rsidRDefault="00C115D2"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sz w:val="24"/>
          <w:szCs w:val="24"/>
        </w:rPr>
        <w:t>This Agreement shall be governed by and construed in accordance with the laws of the State of Florida, United States of America, without regard to its conflict of laws principles. Each party agrees to submit to the exclusive jurisdiction of the courts located in Florida for the resolution of any disputes arising out of or relating to this Agreement.</w:t>
      </w:r>
    </w:p>
    <w:p w14:paraId="15685265" w14:textId="77777777" w:rsidR="00C115D2" w:rsidRPr="004A15D9" w:rsidRDefault="00C115D2"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This Agreement cannot be modified except by written agreement signed by AUTHOR and by </w:t>
      </w:r>
      <w:r w:rsidRPr="004A15D9">
        <w:rPr>
          <w:rFonts w:asciiTheme="majorBidi" w:hAnsiTheme="majorBidi" w:cstheme="majorBidi"/>
          <w:i/>
          <w:iCs/>
          <w:sz w:val="24"/>
          <w:szCs w:val="24"/>
        </w:rPr>
        <w:t>ShelteringTree.Earth, LLC</w:t>
      </w:r>
      <w:r w:rsidRPr="004A15D9">
        <w:rPr>
          <w:rFonts w:asciiTheme="majorBidi" w:hAnsiTheme="majorBidi" w:cstheme="majorBidi"/>
          <w:sz w:val="24"/>
          <w:szCs w:val="24"/>
        </w:rPr>
        <w:t>.</w:t>
      </w:r>
    </w:p>
    <w:p w14:paraId="412A7041" w14:textId="77777777" w:rsidR="000C6AE4" w:rsidRPr="004A15D9" w:rsidRDefault="000C6AE4" w:rsidP="004A15D9">
      <w:pPr>
        <w:spacing w:after="0" w:line="240" w:lineRule="auto"/>
        <w:rPr>
          <w:rFonts w:asciiTheme="majorBidi" w:hAnsiTheme="majorBidi" w:cstheme="majorBidi"/>
          <w:sz w:val="24"/>
          <w:szCs w:val="24"/>
        </w:rPr>
      </w:pPr>
    </w:p>
    <w:p w14:paraId="183DCBCB" w14:textId="77777777" w:rsidR="00BE6571" w:rsidRPr="004A15D9" w:rsidRDefault="00BE6571" w:rsidP="004A15D9">
      <w:pPr>
        <w:pStyle w:val="ListParagraph"/>
        <w:spacing w:after="0" w:line="240" w:lineRule="auto"/>
        <w:rPr>
          <w:rFonts w:asciiTheme="majorBidi" w:hAnsiTheme="majorBidi" w:cstheme="majorBidi"/>
          <w:sz w:val="24"/>
          <w:szCs w:val="24"/>
        </w:rPr>
      </w:pPr>
    </w:p>
    <w:p w14:paraId="3743ED16" w14:textId="77777777" w:rsidR="00DB28ED" w:rsidRPr="004A15D9" w:rsidRDefault="00DB28ED" w:rsidP="004A15D9">
      <w:pPr>
        <w:pStyle w:val="ListParagraph"/>
        <w:spacing w:after="0" w:line="240" w:lineRule="auto"/>
        <w:rPr>
          <w:rFonts w:asciiTheme="majorBidi" w:hAnsiTheme="majorBidi" w:cstheme="majorBidi"/>
          <w:sz w:val="24"/>
          <w:szCs w:val="24"/>
        </w:rPr>
      </w:pPr>
    </w:p>
    <w:p w14:paraId="5867F384" w14:textId="2443119E" w:rsidR="00B96C3C" w:rsidRPr="004A15D9" w:rsidRDefault="00B96C3C" w:rsidP="004A15D9">
      <w:pPr>
        <w:spacing w:after="0" w:line="240" w:lineRule="auto"/>
        <w:rPr>
          <w:rFonts w:asciiTheme="majorBidi" w:hAnsiTheme="majorBidi" w:cstheme="majorBidi"/>
          <w:sz w:val="24"/>
          <w:szCs w:val="24"/>
        </w:rPr>
      </w:pPr>
      <w:r w:rsidRPr="004A15D9">
        <w:rPr>
          <w:rFonts w:asciiTheme="majorBidi" w:hAnsiTheme="majorBidi" w:cstheme="majorBidi"/>
          <w:sz w:val="24"/>
          <w:szCs w:val="24"/>
        </w:rPr>
        <w:t>DATE</w:t>
      </w:r>
      <w:r w:rsidR="00541EED" w:rsidRPr="004A15D9">
        <w:rPr>
          <w:rFonts w:asciiTheme="majorBidi" w:hAnsiTheme="majorBidi" w:cstheme="majorBidi"/>
          <w:sz w:val="24"/>
          <w:szCs w:val="24"/>
        </w:rPr>
        <w:t xml:space="preserve">: </w:t>
      </w:r>
    </w:p>
    <w:p w14:paraId="26F5ED11" w14:textId="77777777" w:rsidR="00B96C3C" w:rsidRPr="004A15D9" w:rsidRDefault="00B96C3C" w:rsidP="004A15D9">
      <w:p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Full name and address of AUTHOR:  </w:t>
      </w:r>
    </w:p>
    <w:p w14:paraId="43945E0C" w14:textId="3CEDABB0" w:rsidR="00B96C3C" w:rsidRPr="004A15D9" w:rsidRDefault="003517B0" w:rsidP="004A15D9">
      <w:pPr>
        <w:spacing w:after="0" w:line="240" w:lineRule="auto"/>
        <w:rPr>
          <w:rFonts w:asciiTheme="majorBidi" w:hAnsiTheme="majorBidi" w:cstheme="majorBidi"/>
          <w:sz w:val="24"/>
          <w:szCs w:val="24"/>
        </w:rPr>
      </w:pPr>
      <w:r>
        <w:rPr>
          <w:rFonts w:asciiTheme="majorBidi" w:hAnsiTheme="majorBidi" w:cstheme="majorBidi"/>
          <w:sz w:val="24"/>
          <w:szCs w:val="24"/>
        </w:rPr>
        <w:t xml:space="preserve">Puneet Hans </w:t>
      </w:r>
      <w:r w:rsidR="006F0BE2">
        <w:rPr>
          <w:rFonts w:asciiTheme="majorBidi" w:hAnsiTheme="majorBidi" w:cstheme="majorBidi"/>
          <w:sz w:val="24"/>
          <w:szCs w:val="24"/>
        </w:rPr>
        <w:t>1587 Devon Way, Manakin-Sabat, VA 23103</w:t>
      </w:r>
    </w:p>
    <w:p w14:paraId="2DE8C708" w14:textId="77777777" w:rsidR="00B96C3C" w:rsidRPr="004A15D9" w:rsidRDefault="00B96C3C" w:rsidP="004A15D9">
      <w:p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X______________________________________ AUTHOR’S signature   </w:t>
      </w:r>
    </w:p>
    <w:p w14:paraId="2C51D11D" w14:textId="77777777" w:rsidR="00A46662" w:rsidRPr="004A15D9" w:rsidRDefault="00A46662" w:rsidP="004A15D9">
      <w:pPr>
        <w:spacing w:after="0" w:line="240" w:lineRule="auto"/>
        <w:rPr>
          <w:rFonts w:asciiTheme="majorBidi" w:hAnsiTheme="majorBidi" w:cstheme="majorBidi"/>
          <w:sz w:val="24"/>
          <w:szCs w:val="24"/>
        </w:rPr>
      </w:pPr>
    </w:p>
    <w:p w14:paraId="56283B1F" w14:textId="411DB912" w:rsidR="00B96C3C" w:rsidRPr="004A15D9" w:rsidRDefault="00B96C3C" w:rsidP="004A15D9">
      <w:p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Full name and address of PUBLISHER:  </w:t>
      </w:r>
    </w:p>
    <w:p w14:paraId="6070FD76" w14:textId="364AFD01" w:rsidR="00B96C3C" w:rsidRPr="004A15D9" w:rsidRDefault="00BA2C89" w:rsidP="004A15D9">
      <w:pPr>
        <w:spacing w:after="0" w:line="240" w:lineRule="auto"/>
        <w:rPr>
          <w:rFonts w:asciiTheme="majorBidi" w:hAnsiTheme="majorBidi" w:cstheme="majorBidi"/>
          <w:sz w:val="24"/>
          <w:szCs w:val="24"/>
        </w:rPr>
      </w:pPr>
      <w:r w:rsidRPr="004A15D9">
        <w:rPr>
          <w:rFonts w:asciiTheme="majorBidi" w:hAnsiTheme="majorBidi" w:cstheme="majorBidi"/>
          <w:i/>
          <w:iCs/>
          <w:sz w:val="24"/>
          <w:szCs w:val="24"/>
        </w:rPr>
        <w:t>ShelteringTree.Earth, LLC</w:t>
      </w:r>
      <w:r w:rsidRPr="004A15D9">
        <w:rPr>
          <w:rFonts w:asciiTheme="majorBidi" w:hAnsiTheme="majorBidi" w:cstheme="majorBidi"/>
          <w:sz w:val="24"/>
          <w:szCs w:val="24"/>
        </w:rPr>
        <w:t xml:space="preserve"> </w:t>
      </w:r>
      <w:r w:rsidR="00B96C3C" w:rsidRPr="004A15D9">
        <w:rPr>
          <w:rFonts w:asciiTheme="majorBidi" w:hAnsiTheme="majorBidi" w:cstheme="majorBidi"/>
          <w:sz w:val="24"/>
          <w:szCs w:val="24"/>
        </w:rPr>
        <w:t xml:space="preserve">PO Box 973 Eagle Lake, FL 33839 </w:t>
      </w:r>
      <w:r w:rsidR="00A46662" w:rsidRPr="004A15D9">
        <w:rPr>
          <w:rFonts w:asciiTheme="majorBidi" w:hAnsiTheme="majorBidi" w:cstheme="majorBidi"/>
          <w:color w:val="000000" w:themeColor="text1"/>
          <w:sz w:val="24"/>
          <w:szCs w:val="24"/>
          <w:shd w:val="clear" w:color="auto" w:fill="FFFFFF"/>
        </w:rPr>
        <w:t>863.</w:t>
      </w:r>
      <w:r w:rsidR="00E7229E">
        <w:rPr>
          <w:rFonts w:asciiTheme="majorBidi" w:hAnsiTheme="majorBidi" w:cstheme="majorBidi"/>
          <w:color w:val="000000" w:themeColor="text1"/>
          <w:sz w:val="24"/>
          <w:szCs w:val="24"/>
          <w:shd w:val="clear" w:color="auto" w:fill="FFFFFF"/>
        </w:rPr>
        <w:t>209</w:t>
      </w:r>
      <w:r w:rsidR="00A46662" w:rsidRPr="004A15D9">
        <w:rPr>
          <w:rFonts w:asciiTheme="majorBidi" w:hAnsiTheme="majorBidi" w:cstheme="majorBidi"/>
          <w:color w:val="000000" w:themeColor="text1"/>
          <w:sz w:val="24"/>
          <w:szCs w:val="24"/>
          <w:shd w:val="clear" w:color="auto" w:fill="FFFFFF"/>
        </w:rPr>
        <w:t>.</w:t>
      </w:r>
      <w:r w:rsidR="00E7229E">
        <w:rPr>
          <w:rFonts w:asciiTheme="majorBidi" w:hAnsiTheme="majorBidi" w:cstheme="majorBidi"/>
          <w:color w:val="000000" w:themeColor="text1"/>
          <w:sz w:val="24"/>
          <w:szCs w:val="24"/>
          <w:shd w:val="clear" w:color="auto" w:fill="FFFFFF"/>
        </w:rPr>
        <w:t>2550</w:t>
      </w:r>
    </w:p>
    <w:p w14:paraId="69B8729A" w14:textId="7A886110" w:rsidR="00B96C3C" w:rsidRPr="004A15D9" w:rsidRDefault="00B96C3C" w:rsidP="004A15D9">
      <w:p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X </w:t>
      </w:r>
      <w:r w:rsidRPr="004A15D9">
        <w:rPr>
          <w:rFonts w:asciiTheme="majorBidi" w:hAnsiTheme="majorBidi" w:cstheme="majorBidi"/>
          <w:sz w:val="24"/>
          <w:szCs w:val="24"/>
          <w:u w:val="single"/>
        </w:rPr>
        <w:t>Evelyn Rainey</w:t>
      </w:r>
      <w:r w:rsidRPr="004A15D9">
        <w:rPr>
          <w:rFonts w:asciiTheme="majorBidi" w:hAnsiTheme="majorBidi" w:cstheme="majorBidi"/>
          <w:sz w:val="24"/>
          <w:szCs w:val="24"/>
        </w:rPr>
        <w:t xml:space="preserve"> </w:t>
      </w:r>
      <w:r w:rsidR="00BA2C89" w:rsidRPr="004A15D9">
        <w:rPr>
          <w:rFonts w:asciiTheme="majorBidi" w:hAnsiTheme="majorBidi" w:cstheme="majorBidi"/>
          <w:i/>
          <w:iCs/>
          <w:sz w:val="24"/>
          <w:szCs w:val="24"/>
        </w:rPr>
        <w:t>ShelteringTree.Earth, LLC</w:t>
      </w:r>
      <w:r w:rsidR="00BA2C89" w:rsidRPr="004A15D9">
        <w:rPr>
          <w:rFonts w:asciiTheme="majorBidi" w:hAnsiTheme="majorBidi" w:cstheme="majorBidi"/>
          <w:sz w:val="24"/>
          <w:szCs w:val="24"/>
        </w:rPr>
        <w:t xml:space="preserve">’s </w:t>
      </w:r>
      <w:r w:rsidRPr="004A15D9">
        <w:rPr>
          <w:rFonts w:asciiTheme="majorBidi" w:hAnsiTheme="majorBidi" w:cstheme="majorBidi"/>
          <w:sz w:val="24"/>
          <w:szCs w:val="24"/>
        </w:rPr>
        <w:t xml:space="preserve">Representative  </w:t>
      </w:r>
    </w:p>
    <w:p w14:paraId="0BAA477D" w14:textId="77777777" w:rsidR="00022961" w:rsidRPr="004A15D9" w:rsidRDefault="00022961" w:rsidP="004A15D9">
      <w:pPr>
        <w:spacing w:after="0" w:line="240" w:lineRule="auto"/>
        <w:rPr>
          <w:rFonts w:asciiTheme="majorBidi" w:hAnsiTheme="majorBidi" w:cstheme="majorBidi"/>
          <w:sz w:val="24"/>
          <w:szCs w:val="24"/>
        </w:rPr>
      </w:pPr>
    </w:p>
    <w:sectPr w:rsidR="00022961" w:rsidRPr="004A15D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F9BA1" w14:textId="77777777" w:rsidR="0069119C" w:rsidRDefault="0069119C" w:rsidP="00B96C3C">
      <w:pPr>
        <w:spacing w:after="0" w:line="240" w:lineRule="auto"/>
      </w:pPr>
      <w:r>
        <w:separator/>
      </w:r>
    </w:p>
  </w:endnote>
  <w:endnote w:type="continuationSeparator" w:id="0">
    <w:p w14:paraId="71997B44" w14:textId="77777777" w:rsidR="0069119C" w:rsidRDefault="0069119C" w:rsidP="00B9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272452"/>
      <w:docPartObj>
        <w:docPartGallery w:val="Page Numbers (Bottom of Page)"/>
        <w:docPartUnique/>
      </w:docPartObj>
    </w:sdtPr>
    <w:sdtEndPr>
      <w:rPr>
        <w:color w:val="7F7F7F" w:themeColor="background1" w:themeShade="7F"/>
        <w:spacing w:val="60"/>
      </w:rPr>
    </w:sdtEndPr>
    <w:sdtContent>
      <w:p w14:paraId="1020175B" w14:textId="77777777" w:rsidR="00C26DAD" w:rsidRDefault="005C1DF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3A2CBD39" w14:textId="77777777" w:rsidR="00C26DAD" w:rsidRDefault="00C26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C3A9A" w14:textId="77777777" w:rsidR="0069119C" w:rsidRDefault="0069119C" w:rsidP="00B96C3C">
      <w:pPr>
        <w:spacing w:after="0" w:line="240" w:lineRule="auto"/>
      </w:pPr>
      <w:r>
        <w:separator/>
      </w:r>
    </w:p>
  </w:footnote>
  <w:footnote w:type="continuationSeparator" w:id="0">
    <w:p w14:paraId="076FD818" w14:textId="77777777" w:rsidR="0069119C" w:rsidRDefault="0069119C" w:rsidP="00B96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47E7" w14:textId="77777777" w:rsidR="00C26DAD" w:rsidRDefault="005C1DF3">
    <w:pPr>
      <w:pStyle w:val="Header"/>
    </w:pPr>
    <w:r>
      <w:rPr>
        <w:noProof/>
      </w:rPr>
      <mc:AlternateContent>
        <mc:Choice Requires="wps">
          <w:drawing>
            <wp:anchor distT="0" distB="0" distL="118745" distR="118745" simplePos="0" relativeHeight="251659264" behindDoc="1" locked="0" layoutInCell="1" allowOverlap="0" wp14:anchorId="571D9D62" wp14:editId="262B9AE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77410663"/>
                            <w:dataBinding w:prefixMappings="xmlns:ns0='http://purl.org/dc/elements/1.1/' xmlns:ns1='http://schemas.openxmlformats.org/package/2006/metadata/core-properties' " w:xpath="/ns1:coreProperties[1]/ns0:title[1]" w:storeItemID="{6C3C8BC8-F283-45AE-878A-BAB7291924A1}"/>
                            <w:text/>
                          </w:sdtPr>
                          <w:sdtEndPr/>
                          <w:sdtContent>
                            <w:p w14:paraId="4D6A3712" w14:textId="4DBA3D9E" w:rsidR="00C26DAD" w:rsidRDefault="003517B0">
                              <w:pPr>
                                <w:pStyle w:val="Header"/>
                                <w:tabs>
                                  <w:tab w:val="clear" w:pos="4680"/>
                                  <w:tab w:val="clear" w:pos="9360"/>
                                </w:tabs>
                                <w:jc w:val="center"/>
                                <w:rPr>
                                  <w:caps/>
                                  <w:color w:val="FFFFFF" w:themeColor="background1"/>
                                </w:rPr>
                              </w:pPr>
                              <w:r>
                                <w:rPr>
                                  <w:caps/>
                                  <w:color w:val="FFFFFF" w:themeColor="background1"/>
                                </w:rPr>
                                <w:t>Journey of a Soul’s Evolution</w:t>
                              </w:r>
                              <w:r w:rsidR="00B57D33">
                                <w:rPr>
                                  <w:caps/>
                                  <w:color w:val="FFFFFF" w:themeColor="background1"/>
                                </w:rPr>
                                <w:t xml:space="preserve"> DF edition</w:t>
                              </w:r>
                              <w:r w:rsidR="008067E1">
                                <w:rPr>
                                  <w:caps/>
                                  <w:color w:val="FFFFFF" w:themeColor="background1"/>
                                </w:rPr>
                                <w:t xml:space="preserve"> </w:t>
                              </w:r>
                              <w:r>
                                <w:rPr>
                                  <w:caps/>
                                  <w:color w:val="FFFFFF" w:themeColor="background1"/>
                                </w:rPr>
                                <w:t>P Hans</w:t>
                              </w:r>
                              <w:r w:rsidR="006E5D94">
                                <w:rPr>
                                  <w:caps/>
                                  <w:color w:val="FFFFFF" w:themeColor="background1"/>
                                </w:rPr>
                                <w:t xml:space="preserve"> contract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71D9D62"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977410663"/>
                      <w:dataBinding w:prefixMappings="xmlns:ns0='http://purl.org/dc/elements/1.1/' xmlns:ns1='http://schemas.openxmlformats.org/package/2006/metadata/core-properties' " w:xpath="/ns1:coreProperties[1]/ns0:title[1]" w:storeItemID="{6C3C8BC8-F283-45AE-878A-BAB7291924A1}"/>
                      <w:text/>
                    </w:sdtPr>
                    <w:sdtEndPr/>
                    <w:sdtContent>
                      <w:p w14:paraId="4D6A3712" w14:textId="4DBA3D9E" w:rsidR="00C26DAD" w:rsidRDefault="003517B0">
                        <w:pPr>
                          <w:pStyle w:val="Header"/>
                          <w:tabs>
                            <w:tab w:val="clear" w:pos="4680"/>
                            <w:tab w:val="clear" w:pos="9360"/>
                          </w:tabs>
                          <w:jc w:val="center"/>
                          <w:rPr>
                            <w:caps/>
                            <w:color w:val="FFFFFF" w:themeColor="background1"/>
                          </w:rPr>
                        </w:pPr>
                        <w:r>
                          <w:rPr>
                            <w:caps/>
                            <w:color w:val="FFFFFF" w:themeColor="background1"/>
                          </w:rPr>
                          <w:t>Journey of a Soul’s Evolution</w:t>
                        </w:r>
                        <w:r w:rsidR="00B57D33">
                          <w:rPr>
                            <w:caps/>
                            <w:color w:val="FFFFFF" w:themeColor="background1"/>
                          </w:rPr>
                          <w:t xml:space="preserve"> DF edition</w:t>
                        </w:r>
                        <w:r w:rsidR="008067E1">
                          <w:rPr>
                            <w:caps/>
                            <w:color w:val="FFFFFF" w:themeColor="background1"/>
                          </w:rPr>
                          <w:t xml:space="preserve"> </w:t>
                        </w:r>
                        <w:r>
                          <w:rPr>
                            <w:caps/>
                            <w:color w:val="FFFFFF" w:themeColor="background1"/>
                          </w:rPr>
                          <w:t>P Hans</w:t>
                        </w:r>
                        <w:r w:rsidR="006E5D94">
                          <w:rPr>
                            <w:caps/>
                            <w:color w:val="FFFFFF" w:themeColor="background1"/>
                          </w:rPr>
                          <w:t xml:space="preserve"> contract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107EF"/>
    <w:multiLevelType w:val="hybridMultilevel"/>
    <w:tmpl w:val="62C80C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0B7C57"/>
    <w:multiLevelType w:val="hybridMultilevel"/>
    <w:tmpl w:val="7D42DAD4"/>
    <w:lvl w:ilvl="0" w:tplc="00A291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312F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11442728">
    <w:abstractNumId w:val="1"/>
  </w:num>
  <w:num w:numId="2" w16cid:durableId="1258707322">
    <w:abstractNumId w:val="2"/>
  </w:num>
  <w:num w:numId="3" w16cid:durableId="127409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3C"/>
    <w:rsid w:val="0000438C"/>
    <w:rsid w:val="00022961"/>
    <w:rsid w:val="00047513"/>
    <w:rsid w:val="0007516F"/>
    <w:rsid w:val="00075D75"/>
    <w:rsid w:val="000B3ADA"/>
    <w:rsid w:val="000C6AE4"/>
    <w:rsid w:val="000F4C6E"/>
    <w:rsid w:val="001118AF"/>
    <w:rsid w:val="001170CB"/>
    <w:rsid w:val="00140F35"/>
    <w:rsid w:val="00174C51"/>
    <w:rsid w:val="001905A8"/>
    <w:rsid w:val="001A799A"/>
    <w:rsid w:val="00216745"/>
    <w:rsid w:val="002200A4"/>
    <w:rsid w:val="00220CF2"/>
    <w:rsid w:val="002325F6"/>
    <w:rsid w:val="00243F0D"/>
    <w:rsid w:val="00252840"/>
    <w:rsid w:val="002747ED"/>
    <w:rsid w:val="002939FB"/>
    <w:rsid w:val="002D4C2B"/>
    <w:rsid w:val="002E6B72"/>
    <w:rsid w:val="002F1FF5"/>
    <w:rsid w:val="003034F3"/>
    <w:rsid w:val="00315EF2"/>
    <w:rsid w:val="00317BDD"/>
    <w:rsid w:val="0033518A"/>
    <w:rsid w:val="003517B0"/>
    <w:rsid w:val="00362D82"/>
    <w:rsid w:val="00387368"/>
    <w:rsid w:val="003A6423"/>
    <w:rsid w:val="003B4023"/>
    <w:rsid w:val="00412E5F"/>
    <w:rsid w:val="00445E01"/>
    <w:rsid w:val="004522BE"/>
    <w:rsid w:val="00454D63"/>
    <w:rsid w:val="00490FB0"/>
    <w:rsid w:val="004A15D9"/>
    <w:rsid w:val="004B3CEE"/>
    <w:rsid w:val="004E0AEE"/>
    <w:rsid w:val="00502FCF"/>
    <w:rsid w:val="00522669"/>
    <w:rsid w:val="00525325"/>
    <w:rsid w:val="005333DF"/>
    <w:rsid w:val="005374A8"/>
    <w:rsid w:val="00541EED"/>
    <w:rsid w:val="00546349"/>
    <w:rsid w:val="00555526"/>
    <w:rsid w:val="005606DB"/>
    <w:rsid w:val="00562A8A"/>
    <w:rsid w:val="0057562D"/>
    <w:rsid w:val="00583A84"/>
    <w:rsid w:val="005C031D"/>
    <w:rsid w:val="005C1DF3"/>
    <w:rsid w:val="005C47E7"/>
    <w:rsid w:val="005D6621"/>
    <w:rsid w:val="005F7F7C"/>
    <w:rsid w:val="00600329"/>
    <w:rsid w:val="006121B3"/>
    <w:rsid w:val="006121BB"/>
    <w:rsid w:val="00635470"/>
    <w:rsid w:val="00636133"/>
    <w:rsid w:val="00641E8D"/>
    <w:rsid w:val="00675CE2"/>
    <w:rsid w:val="00682B70"/>
    <w:rsid w:val="0069119C"/>
    <w:rsid w:val="006B392C"/>
    <w:rsid w:val="006C1B17"/>
    <w:rsid w:val="006E5250"/>
    <w:rsid w:val="006E5D94"/>
    <w:rsid w:val="006F0BE2"/>
    <w:rsid w:val="007242D3"/>
    <w:rsid w:val="007652C4"/>
    <w:rsid w:val="00791BFD"/>
    <w:rsid w:val="008067E1"/>
    <w:rsid w:val="0082517C"/>
    <w:rsid w:val="00832254"/>
    <w:rsid w:val="00844843"/>
    <w:rsid w:val="00851497"/>
    <w:rsid w:val="00856DAA"/>
    <w:rsid w:val="0089335F"/>
    <w:rsid w:val="008A30DD"/>
    <w:rsid w:val="008A6863"/>
    <w:rsid w:val="008C05C4"/>
    <w:rsid w:val="00902AEE"/>
    <w:rsid w:val="00910F7D"/>
    <w:rsid w:val="009505B8"/>
    <w:rsid w:val="009561A4"/>
    <w:rsid w:val="00972077"/>
    <w:rsid w:val="0098220D"/>
    <w:rsid w:val="00985960"/>
    <w:rsid w:val="00995B3C"/>
    <w:rsid w:val="009B3DF8"/>
    <w:rsid w:val="009C742E"/>
    <w:rsid w:val="009E28AF"/>
    <w:rsid w:val="009E3246"/>
    <w:rsid w:val="009F05CD"/>
    <w:rsid w:val="00A27F20"/>
    <w:rsid w:val="00A46662"/>
    <w:rsid w:val="00A54BF8"/>
    <w:rsid w:val="00A61FE4"/>
    <w:rsid w:val="00A650E5"/>
    <w:rsid w:val="00A76EFC"/>
    <w:rsid w:val="00A833D5"/>
    <w:rsid w:val="00AA787E"/>
    <w:rsid w:val="00AC50FC"/>
    <w:rsid w:val="00AF1086"/>
    <w:rsid w:val="00AF2016"/>
    <w:rsid w:val="00B13D60"/>
    <w:rsid w:val="00B250BD"/>
    <w:rsid w:val="00B30900"/>
    <w:rsid w:val="00B57D33"/>
    <w:rsid w:val="00B670AA"/>
    <w:rsid w:val="00B67C40"/>
    <w:rsid w:val="00B74DF3"/>
    <w:rsid w:val="00B80A73"/>
    <w:rsid w:val="00B81FA7"/>
    <w:rsid w:val="00B96548"/>
    <w:rsid w:val="00B96C3C"/>
    <w:rsid w:val="00BA2C89"/>
    <w:rsid w:val="00BA56E2"/>
    <w:rsid w:val="00BC2255"/>
    <w:rsid w:val="00BC761C"/>
    <w:rsid w:val="00BD3F20"/>
    <w:rsid w:val="00BE6571"/>
    <w:rsid w:val="00BF5A6A"/>
    <w:rsid w:val="00C02B73"/>
    <w:rsid w:val="00C115D2"/>
    <w:rsid w:val="00C23817"/>
    <w:rsid w:val="00C26DAD"/>
    <w:rsid w:val="00C30A62"/>
    <w:rsid w:val="00C36EAD"/>
    <w:rsid w:val="00C73166"/>
    <w:rsid w:val="00C76498"/>
    <w:rsid w:val="00CA29A4"/>
    <w:rsid w:val="00CA7DFD"/>
    <w:rsid w:val="00CC596D"/>
    <w:rsid w:val="00CF353B"/>
    <w:rsid w:val="00CF7B76"/>
    <w:rsid w:val="00D51F4E"/>
    <w:rsid w:val="00D81C3E"/>
    <w:rsid w:val="00D911D3"/>
    <w:rsid w:val="00DA13FD"/>
    <w:rsid w:val="00DA5239"/>
    <w:rsid w:val="00DB28ED"/>
    <w:rsid w:val="00DE09CC"/>
    <w:rsid w:val="00DF1545"/>
    <w:rsid w:val="00DF2C19"/>
    <w:rsid w:val="00E349C9"/>
    <w:rsid w:val="00E34E62"/>
    <w:rsid w:val="00E36CE9"/>
    <w:rsid w:val="00E3783C"/>
    <w:rsid w:val="00E47B81"/>
    <w:rsid w:val="00E53B84"/>
    <w:rsid w:val="00E5565C"/>
    <w:rsid w:val="00E61ABD"/>
    <w:rsid w:val="00E7229E"/>
    <w:rsid w:val="00E8328A"/>
    <w:rsid w:val="00EA5BAF"/>
    <w:rsid w:val="00EB2B71"/>
    <w:rsid w:val="00EE3CEE"/>
    <w:rsid w:val="00EE7286"/>
    <w:rsid w:val="00EF18E1"/>
    <w:rsid w:val="00F2664B"/>
    <w:rsid w:val="00F37057"/>
    <w:rsid w:val="00F375F2"/>
    <w:rsid w:val="00F70BC7"/>
    <w:rsid w:val="00F9505D"/>
    <w:rsid w:val="00FF6D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0571"/>
  <w15:chartTrackingRefBased/>
  <w15:docId w15:val="{3CEC5200-A5D7-475F-B07C-6C0BA295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C3C"/>
    <w:pPr>
      <w:ind w:left="720"/>
      <w:contextualSpacing/>
    </w:pPr>
  </w:style>
  <w:style w:type="paragraph" w:styleId="Header">
    <w:name w:val="header"/>
    <w:basedOn w:val="Normal"/>
    <w:link w:val="HeaderChar"/>
    <w:uiPriority w:val="99"/>
    <w:unhideWhenUsed/>
    <w:rsid w:val="00B96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C3C"/>
  </w:style>
  <w:style w:type="paragraph" w:styleId="Footer">
    <w:name w:val="footer"/>
    <w:basedOn w:val="Normal"/>
    <w:link w:val="FooterChar"/>
    <w:uiPriority w:val="99"/>
    <w:unhideWhenUsed/>
    <w:rsid w:val="00B96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C3C"/>
  </w:style>
  <w:style w:type="paragraph" w:styleId="NormalWeb">
    <w:name w:val="Normal (Web)"/>
    <w:basedOn w:val="Normal"/>
    <w:uiPriority w:val="99"/>
    <w:unhideWhenUsed/>
    <w:rsid w:val="006B392C"/>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Title of Book, Author, Edition</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 of a Soul’s Evolution DF edition P Hans contract</dc:title>
  <dc:subject/>
  <dc:creator>evelyn rainey</dc:creator>
  <cp:keywords/>
  <dc:description/>
  <cp:lastModifiedBy>evelyn rainey</cp:lastModifiedBy>
  <cp:revision>4</cp:revision>
  <dcterms:created xsi:type="dcterms:W3CDTF">2025-07-28T20:23:00Z</dcterms:created>
  <dcterms:modified xsi:type="dcterms:W3CDTF">2025-07-28T20:24:00Z</dcterms:modified>
</cp:coreProperties>
</file>